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4ADAF7" w14:textId="0BF72CD8" w:rsidR="00DC2BC9" w:rsidRPr="00366A42" w:rsidRDefault="00284458" w:rsidP="00957B71">
      <w:pPr>
        <w:pStyle w:val="Titel"/>
      </w:pPr>
      <w:r w:rsidRPr="00AB186D">
        <w:t xml:space="preserve">Samenvatting </w:t>
      </w:r>
      <w:r w:rsidR="00E6765F">
        <w:t>Regeling</w:t>
      </w:r>
    </w:p>
    <w:p w14:paraId="14DFE49D" w14:textId="77777777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957B71">
        <w:rPr>
          <w:rFonts w:ascii="Helvetica" w:eastAsia="Times New Roman" w:hAnsi="Helvetica" w:cs="Times New Roman"/>
          <w:b/>
          <w:sz w:val="24"/>
          <w:szCs w:val="24"/>
        </w:rPr>
        <w:t>Zintuig</w:t>
      </w:r>
      <w:r w:rsidRPr="00E6765F">
        <w:rPr>
          <w:rFonts w:ascii="Helvetica" w:eastAsia="Times New Roman" w:hAnsi="Helvetica" w:cs="Times New Roman"/>
          <w:sz w:val="24"/>
          <w:szCs w:val="24"/>
        </w:rPr>
        <w:t xml:space="preserve"> = orgaan dat reageert op prikkels uit de omgeving</w:t>
      </w:r>
    </w:p>
    <w:p w14:paraId="6C521B79" w14:textId="77777777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957B71">
        <w:rPr>
          <w:rFonts w:ascii="Helvetica" w:eastAsia="Times New Roman" w:hAnsi="Helvetica" w:cs="Times New Roman"/>
          <w:b/>
          <w:sz w:val="24"/>
          <w:szCs w:val="24"/>
        </w:rPr>
        <w:t>Prikkel</w:t>
      </w:r>
      <w:r w:rsidRPr="00E6765F">
        <w:rPr>
          <w:rFonts w:ascii="Helvetica" w:eastAsia="Times New Roman" w:hAnsi="Helvetica" w:cs="Times New Roman"/>
          <w:sz w:val="24"/>
          <w:szCs w:val="24"/>
        </w:rPr>
        <w:t xml:space="preserve"> = invloed uit de omgeving van een organisme</w:t>
      </w:r>
    </w:p>
    <w:p w14:paraId="786D1F4C" w14:textId="18A94A69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In een zintuig zitten zintuigcellen &gt;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maken impulsen (= elektrisch signaaltje) &gt; impuls wordt doorgegeven aan zenuw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&gt; ruggenmerg en/of hersenen</w:t>
      </w:r>
    </w:p>
    <w:p w14:paraId="006BC0B1" w14:textId="77777777" w:rsidR="00957B71" w:rsidRDefault="00957B71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</w:p>
    <w:p w14:paraId="1F29AB8B" w14:textId="77777777" w:rsidR="00957B71" w:rsidRPr="00E6765F" w:rsidRDefault="00957B71" w:rsidP="00957B71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957B71">
        <w:rPr>
          <w:rFonts w:ascii="Helvetica" w:eastAsia="Times New Roman" w:hAnsi="Helvetica" w:cs="Times New Roman"/>
          <w:b/>
          <w:sz w:val="24"/>
          <w:szCs w:val="24"/>
        </w:rPr>
        <w:t>Functie zenuwstelsel</w:t>
      </w:r>
      <w:r w:rsidRPr="00E6765F">
        <w:rPr>
          <w:rFonts w:ascii="Helvetica" w:eastAsia="Times New Roman" w:hAnsi="Helvetica" w:cs="Times New Roman"/>
          <w:sz w:val="24"/>
          <w:szCs w:val="24"/>
        </w:rPr>
        <w:t xml:space="preserve"> = vervoeren en verwerken van impulsen</w:t>
      </w:r>
    </w:p>
    <w:p w14:paraId="1CA6B4B0" w14:textId="77777777" w:rsidR="00957B71" w:rsidRDefault="00957B71" w:rsidP="00957B71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Zintuig &gt; impuls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via zenuw &gt; ruggenmerg en/of hersenen &gt; impuls via zenuw &gt; spier of klier reageert</w:t>
      </w:r>
    </w:p>
    <w:p w14:paraId="022AC383" w14:textId="77777777" w:rsidR="00957B71" w:rsidRPr="00E6765F" w:rsidRDefault="00957B71" w:rsidP="00957B71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</w:p>
    <w:p w14:paraId="775F7189" w14:textId="35F27357" w:rsidR="00957B71" w:rsidRPr="00957B71" w:rsidRDefault="00957B71" w:rsidP="00957B71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957B71">
        <w:rPr>
          <w:rFonts w:ascii="Helvetica" w:eastAsia="Times New Roman" w:hAnsi="Helvetica" w:cs="Times New Roman"/>
          <w:sz w:val="24"/>
          <w:szCs w:val="24"/>
        </w:rPr>
        <w:t>Het zenuwstelsel bestaat uit 2 delen:</w:t>
      </w:r>
    </w:p>
    <w:p w14:paraId="2393896F" w14:textId="3CFEFA0A" w:rsidR="00957B71" w:rsidRPr="00957B71" w:rsidRDefault="00957B71" w:rsidP="00957B71">
      <w:pPr>
        <w:numPr>
          <w:ilvl w:val="0"/>
          <w:numId w:val="35"/>
        </w:num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  <w:r>
        <w:rPr>
          <w:rFonts w:ascii="Helvetica" w:eastAsia="Times New Roman" w:hAnsi="Helvetica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3EBD53AE" wp14:editId="1C450FE9">
            <wp:simplePos x="0" y="0"/>
            <wp:positionH relativeFrom="column">
              <wp:posOffset>3543300</wp:posOffset>
            </wp:positionH>
            <wp:positionV relativeFrom="paragraph">
              <wp:posOffset>15240</wp:posOffset>
            </wp:positionV>
            <wp:extent cx="2421255" cy="3390265"/>
            <wp:effectExtent l="0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nuwstelse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7B71">
        <w:rPr>
          <w:rFonts w:ascii="Helvetica" w:eastAsia="Times New Roman" w:hAnsi="Helvetica" w:cs="Times New Roman"/>
          <w:b/>
          <w:sz w:val="24"/>
          <w:szCs w:val="24"/>
        </w:rPr>
        <w:t>Centrale Zenuwstelsel</w:t>
      </w:r>
      <w:r>
        <w:rPr>
          <w:rFonts w:ascii="Helvetica" w:eastAsia="Times New Roman" w:hAnsi="Helvetica" w:cs="Times New Roman"/>
          <w:b/>
          <w:sz w:val="24"/>
          <w:szCs w:val="24"/>
        </w:rPr>
        <w:t xml:space="preserve"> (CZ)</w:t>
      </w:r>
    </w:p>
    <w:p w14:paraId="7046EDB7" w14:textId="07023A55" w:rsidR="00957B71" w:rsidRPr="00957B71" w:rsidRDefault="00957B71" w:rsidP="00957B71">
      <w:pPr>
        <w:numPr>
          <w:ilvl w:val="0"/>
          <w:numId w:val="35"/>
        </w:num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  <w:r w:rsidRPr="00957B71">
        <w:rPr>
          <w:rFonts w:ascii="Helvetica" w:eastAsia="Times New Roman" w:hAnsi="Helvetica" w:cs="Times New Roman"/>
          <w:b/>
          <w:sz w:val="24"/>
          <w:szCs w:val="24"/>
        </w:rPr>
        <w:t>Perifere Zenuwstelsel</w:t>
      </w:r>
    </w:p>
    <w:p w14:paraId="51129193" w14:textId="77777777" w:rsidR="00957B71" w:rsidRPr="00957B71" w:rsidRDefault="00957B71" w:rsidP="00957B71">
      <w:p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</w:p>
    <w:p w14:paraId="4DA3E9D4" w14:textId="35547517" w:rsidR="00E6765F" w:rsidRPr="00957B71" w:rsidRDefault="00957B71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  <w:u w:val="single"/>
        </w:rPr>
      </w:pPr>
      <w:r>
        <w:rPr>
          <w:rFonts w:ascii="Helvetica" w:eastAsia="Times New Roman" w:hAnsi="Helvetica" w:cs="Times New Roman"/>
          <w:sz w:val="24"/>
          <w:szCs w:val="24"/>
          <w:u w:val="single"/>
        </w:rPr>
        <w:t xml:space="preserve">Het </w:t>
      </w:r>
      <w:r w:rsidR="00E6765F" w:rsidRPr="00957B71">
        <w:rPr>
          <w:rFonts w:ascii="Helvetica" w:eastAsia="Times New Roman" w:hAnsi="Helvetica" w:cs="Times New Roman"/>
          <w:sz w:val="24"/>
          <w:szCs w:val="24"/>
          <w:u w:val="single"/>
        </w:rPr>
        <w:t xml:space="preserve">Centrale </w:t>
      </w:r>
      <w:r>
        <w:rPr>
          <w:rFonts w:ascii="Helvetica" w:eastAsia="Times New Roman" w:hAnsi="Helvetica" w:cs="Times New Roman"/>
          <w:sz w:val="24"/>
          <w:szCs w:val="24"/>
          <w:u w:val="single"/>
        </w:rPr>
        <w:t>Z</w:t>
      </w:r>
      <w:r w:rsidR="00E6765F" w:rsidRPr="00957B71">
        <w:rPr>
          <w:rFonts w:ascii="Helvetica" w:eastAsia="Times New Roman" w:hAnsi="Helvetica" w:cs="Times New Roman"/>
          <w:sz w:val="24"/>
          <w:szCs w:val="24"/>
          <w:u w:val="single"/>
        </w:rPr>
        <w:t>enuwstelsel</w:t>
      </w:r>
      <w:r>
        <w:rPr>
          <w:rFonts w:ascii="Helvetica" w:eastAsia="Times New Roman" w:hAnsi="Helvetica" w:cs="Times New Roman"/>
          <w:sz w:val="24"/>
          <w:szCs w:val="24"/>
          <w:u w:val="single"/>
        </w:rPr>
        <w:t xml:space="preserve"> bevat</w:t>
      </w:r>
      <w:r w:rsidR="00E6765F" w:rsidRPr="00957B71">
        <w:rPr>
          <w:rFonts w:ascii="Helvetica" w:eastAsia="Times New Roman" w:hAnsi="Helvetica" w:cs="Times New Roman"/>
          <w:sz w:val="24"/>
          <w:szCs w:val="24"/>
          <w:u w:val="single"/>
        </w:rPr>
        <w:t>:</w:t>
      </w:r>
    </w:p>
    <w:p w14:paraId="0A35F3A2" w14:textId="44D27A08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Grote hersenen</w:t>
      </w:r>
    </w:p>
    <w:p w14:paraId="1C277104" w14:textId="7AFD58EC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 xml:space="preserve">Kleine hersenen </w:t>
      </w:r>
    </w:p>
    <w:p w14:paraId="720501DF" w14:textId="6C364CB9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Hersenstam</w:t>
      </w:r>
    </w:p>
    <w:p w14:paraId="518AE540" w14:textId="42D9A8F6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Ruggenmerg</w:t>
      </w:r>
    </w:p>
    <w:p w14:paraId="536E44E2" w14:textId="77777777" w:rsidR="00957B71" w:rsidRDefault="00957B71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</w:p>
    <w:p w14:paraId="3142B977" w14:textId="5BDFA38A" w:rsidR="00957B71" w:rsidRPr="00957B71" w:rsidRDefault="00957B71" w:rsidP="00957B71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  <w:u w:val="single"/>
        </w:rPr>
      </w:pPr>
      <w:r>
        <w:rPr>
          <w:rFonts w:ascii="Helvetica" w:eastAsia="Times New Roman" w:hAnsi="Helvetica" w:cs="Times New Roman"/>
          <w:sz w:val="24"/>
          <w:szCs w:val="24"/>
          <w:u w:val="single"/>
        </w:rPr>
        <w:t>Het Perifere zenuwstelsel bevat</w:t>
      </w:r>
      <w:r w:rsidRPr="00957B71">
        <w:rPr>
          <w:rFonts w:ascii="Helvetica" w:eastAsia="Times New Roman" w:hAnsi="Helvetica" w:cs="Times New Roman"/>
          <w:sz w:val="24"/>
          <w:szCs w:val="24"/>
          <w:u w:val="single"/>
        </w:rPr>
        <w:t>:</w:t>
      </w:r>
    </w:p>
    <w:p w14:paraId="10E1254D" w14:textId="2D91D531" w:rsidR="00957B71" w:rsidRPr="00E6765F" w:rsidRDefault="00957B71" w:rsidP="00957B71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3 soorten zenuwen</w:t>
      </w:r>
      <w:r>
        <w:rPr>
          <w:rFonts w:ascii="Helvetica" w:eastAsia="Times New Roman" w:hAnsi="Helvetica" w:cs="Times New Roman"/>
          <w:sz w:val="24"/>
          <w:szCs w:val="24"/>
        </w:rPr>
        <w:t>:</w:t>
      </w:r>
    </w:p>
    <w:p w14:paraId="2860C48E" w14:textId="77777777" w:rsidR="00957B71" w:rsidRPr="00E6765F" w:rsidRDefault="00957B71" w:rsidP="00957B71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957B71">
        <w:rPr>
          <w:rFonts w:ascii="Helvetica" w:eastAsia="Times New Roman" w:hAnsi="Helvetica" w:cs="Times New Roman"/>
          <w:i/>
          <w:sz w:val="24"/>
          <w:szCs w:val="24"/>
        </w:rPr>
        <w:t>Gevoelszenuw</w:t>
      </w:r>
    </w:p>
    <w:p w14:paraId="23613D4D" w14:textId="720C8D7E" w:rsidR="00957B71" w:rsidRPr="00E6765F" w:rsidRDefault="00957B71" w:rsidP="00957B71">
      <w:pPr>
        <w:spacing w:before="0" w:beforeAutospacing="0" w:after="0" w:afterAutospacing="0"/>
        <w:rPr>
          <w:rFonts w:ascii="Courier" w:eastAsia="Times New Roman" w:hAnsi="Courier" w:cs="Times New Roman"/>
          <w:sz w:val="24"/>
          <w:szCs w:val="24"/>
        </w:rPr>
      </w:pPr>
      <w:r>
        <w:rPr>
          <w:rFonts w:ascii="Courier" w:eastAsia="Times New Roman" w:hAnsi="Courier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Alleen uitlopers van gevoelszenuwcellen</w:t>
      </w:r>
    </w:p>
    <w:p w14:paraId="647971E9" w14:textId="77777777" w:rsidR="00957B71" w:rsidRPr="00E6765F" w:rsidRDefault="00957B71" w:rsidP="00957B71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957B71">
        <w:rPr>
          <w:rFonts w:ascii="Helvetica" w:eastAsia="Times New Roman" w:hAnsi="Helvetica" w:cs="Times New Roman"/>
          <w:i/>
          <w:sz w:val="24"/>
          <w:szCs w:val="24"/>
        </w:rPr>
        <w:t>Bewegingszenuw</w:t>
      </w:r>
    </w:p>
    <w:p w14:paraId="2213E7AA" w14:textId="77777777" w:rsidR="00957B71" w:rsidRPr="00E6765F" w:rsidRDefault="00957B71" w:rsidP="00C87BCA">
      <w:pPr>
        <w:spacing w:before="0" w:beforeAutospacing="0" w:after="0" w:afterAutospacing="0"/>
        <w:rPr>
          <w:rFonts w:ascii="Courier" w:eastAsia="Times New Roman" w:hAnsi="Courier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Alleen uitlopers van bewegingszenuwcellen</w:t>
      </w:r>
    </w:p>
    <w:p w14:paraId="70AB2D70" w14:textId="77777777" w:rsidR="00957B71" w:rsidRPr="00E6765F" w:rsidRDefault="00957B71" w:rsidP="00957B71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957B71">
        <w:rPr>
          <w:rFonts w:ascii="Helvetica" w:eastAsia="Times New Roman" w:hAnsi="Helvetica" w:cs="Times New Roman"/>
          <w:i/>
          <w:sz w:val="24"/>
          <w:szCs w:val="24"/>
        </w:rPr>
        <w:t>Gemengde zenuw</w:t>
      </w:r>
    </w:p>
    <w:p w14:paraId="45A9EF1E" w14:textId="3F1D5FF6" w:rsidR="00957B71" w:rsidRPr="00E6765F" w:rsidRDefault="00957B71" w:rsidP="00C87BCA">
      <w:pPr>
        <w:spacing w:before="0" w:beforeAutospacing="0" w:after="0" w:afterAutospacing="0"/>
        <w:rPr>
          <w:rFonts w:ascii="Courier" w:eastAsia="Times New Roman" w:hAnsi="Courier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Zowel</w:t>
      </w:r>
      <w:r>
        <w:rPr>
          <w:rFonts w:ascii="Courier" w:eastAsia="Times New Roman" w:hAnsi="Courier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uitlopers van gevoelszenuwcellen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als bewegingszenuwcellen</w:t>
      </w:r>
      <w:r w:rsidR="00C87BCA"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="00C87BCA">
        <w:rPr>
          <w:rFonts w:ascii="Courier" w:eastAsia="Times New Roman" w:hAnsi="Courier" w:cs="Times New Roman"/>
          <w:sz w:val="24"/>
          <w:szCs w:val="24"/>
        </w:rPr>
        <w:t>(</w:t>
      </w:r>
      <w:r w:rsidR="00C87BCA">
        <w:rPr>
          <w:rFonts w:ascii="Helvetica" w:eastAsia="Times New Roman" w:hAnsi="Helvetica" w:cs="Times New Roman"/>
          <w:sz w:val="24"/>
          <w:szCs w:val="24"/>
        </w:rPr>
        <w:t>m</w:t>
      </w:r>
      <w:r w:rsidRPr="00E6765F">
        <w:rPr>
          <w:rFonts w:ascii="Helvetica" w:eastAsia="Times New Roman" w:hAnsi="Helvetica" w:cs="Times New Roman"/>
          <w:sz w:val="24"/>
          <w:szCs w:val="24"/>
        </w:rPr>
        <w:t>eeste zenuwen in je lijf</w:t>
      </w:r>
      <w:r w:rsidR="00C87BCA">
        <w:rPr>
          <w:rFonts w:ascii="Helvetica" w:eastAsia="Times New Roman" w:hAnsi="Helvetica" w:cs="Times New Roman"/>
          <w:sz w:val="24"/>
          <w:szCs w:val="24"/>
        </w:rPr>
        <w:t>)</w:t>
      </w:r>
    </w:p>
    <w:p w14:paraId="4EAC71BF" w14:textId="77777777" w:rsidR="00957B71" w:rsidRDefault="00957B71" w:rsidP="00957B71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</w:p>
    <w:p w14:paraId="23471E1A" w14:textId="77777777" w:rsidR="00957B71" w:rsidRPr="00E6765F" w:rsidRDefault="00957B71" w:rsidP="00957B71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Ruggenmergszenuwen zijn zenuwen van de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romp en ledematen naar het ruggenmerg</w:t>
      </w:r>
    </w:p>
    <w:p w14:paraId="7A5A9ADE" w14:textId="77777777" w:rsidR="00957B71" w:rsidRPr="00E6765F" w:rsidRDefault="00957B71" w:rsidP="00957B71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Hersenzenuwen zijn zenuwen van hoofd of hals die aankomen in de hersenstam</w:t>
      </w:r>
    </w:p>
    <w:p w14:paraId="4855711C" w14:textId="552910B9" w:rsidR="00957B71" w:rsidRDefault="00957B71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</w:p>
    <w:p w14:paraId="48948806" w14:textId="3BE3BD15" w:rsidR="00957B71" w:rsidRPr="00957B71" w:rsidRDefault="00957B71" w:rsidP="00957B71">
      <w:p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  <w:r w:rsidRPr="00957B71">
        <w:rPr>
          <w:rFonts w:ascii="Helvetica" w:eastAsia="Times New Roman" w:hAnsi="Helvetica" w:cs="Times New Roman"/>
          <w:b/>
          <w:sz w:val="24"/>
          <w:szCs w:val="24"/>
        </w:rPr>
        <w:t>De bouw van een zenuwcel</w:t>
      </w:r>
    </w:p>
    <w:p w14:paraId="0B2C516C" w14:textId="05332DA4" w:rsidR="00957B71" w:rsidRPr="00E6765F" w:rsidRDefault="00957B71" w:rsidP="00957B71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>Een z</w:t>
      </w:r>
      <w:r w:rsidRPr="00E6765F">
        <w:rPr>
          <w:rFonts w:ascii="Helvetica" w:eastAsia="Times New Roman" w:hAnsi="Helvetica" w:cs="Times New Roman"/>
          <w:sz w:val="24"/>
          <w:szCs w:val="24"/>
        </w:rPr>
        <w:t xml:space="preserve">enuwcel bestaat uit: </w:t>
      </w:r>
    </w:p>
    <w:p w14:paraId="61D28043" w14:textId="4C66B07D" w:rsidR="008E1A14" w:rsidRPr="00E6765F" w:rsidRDefault="00957B71" w:rsidP="00957B71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cellichaam met celkern</w:t>
      </w:r>
      <w:r w:rsidR="00C87BCA">
        <w:rPr>
          <w:rFonts w:ascii="Helvetica" w:eastAsia="Times New Roman" w:hAnsi="Helvetica" w:cs="Times New Roman"/>
          <w:sz w:val="24"/>
          <w:szCs w:val="24"/>
        </w:rPr>
        <w:t xml:space="preserve"> aan het cellichaam zitten </w:t>
      </w:r>
      <w:r w:rsidR="008E1A14">
        <w:rPr>
          <w:rFonts w:ascii="Helvetica" w:eastAsia="Times New Roman" w:hAnsi="Helvetica" w:cs="Times New Roman"/>
          <w:sz w:val="24"/>
          <w:szCs w:val="24"/>
        </w:rPr>
        <w:t>dendrieten</w:t>
      </w:r>
    </w:p>
    <w:p w14:paraId="74A11822" w14:textId="317E5556" w:rsidR="008E1A14" w:rsidRPr="00E6765F" w:rsidRDefault="00957B71" w:rsidP="00957B71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uitlopers &gt; geleiden impulsen</w:t>
      </w:r>
      <w:r w:rsidR="00C87BCA">
        <w:rPr>
          <w:rFonts w:ascii="Helvetica" w:eastAsia="Times New Roman" w:hAnsi="Helvetica" w:cs="Times New Roman"/>
          <w:sz w:val="24"/>
          <w:szCs w:val="24"/>
        </w:rPr>
        <w:t xml:space="preserve">. </w:t>
      </w:r>
      <w:r w:rsidR="008E1A14">
        <w:rPr>
          <w:rFonts w:ascii="Helvetica" w:eastAsia="Times New Roman" w:hAnsi="Helvetica" w:cs="Times New Roman"/>
          <w:sz w:val="24"/>
          <w:szCs w:val="24"/>
        </w:rPr>
        <w:t>Om de uitlopers zit een isolerende laag</w:t>
      </w:r>
    </w:p>
    <w:p w14:paraId="7DF82AAC" w14:textId="562BE1FA" w:rsidR="00957B71" w:rsidRDefault="00C87BCA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5396F8AF" wp14:editId="0EBF1CD1">
            <wp:simplePos x="0" y="0"/>
            <wp:positionH relativeFrom="column">
              <wp:posOffset>113665</wp:posOffset>
            </wp:positionH>
            <wp:positionV relativeFrom="paragraph">
              <wp:posOffset>168275</wp:posOffset>
            </wp:positionV>
            <wp:extent cx="4709160" cy="1371600"/>
            <wp:effectExtent l="0" t="0" r="0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nuwcel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6AF99" w14:textId="74E6D2A4" w:rsidR="00957B71" w:rsidRDefault="00957B71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br w:type="page"/>
      </w:r>
    </w:p>
    <w:p w14:paraId="4D8916BE" w14:textId="691AE5DE" w:rsidR="00E6765F" w:rsidRPr="00957B71" w:rsidRDefault="00C87BCA" w:rsidP="00E6765F">
      <w:p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  <w:r>
        <w:rPr>
          <w:rFonts w:ascii="Helvetica" w:eastAsia="Times New Roman" w:hAnsi="Helvetica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8480" behindDoc="0" locked="0" layoutInCell="1" allowOverlap="1" wp14:anchorId="05887517" wp14:editId="13BEE083">
            <wp:simplePos x="0" y="0"/>
            <wp:positionH relativeFrom="column">
              <wp:posOffset>2743200</wp:posOffset>
            </wp:positionH>
            <wp:positionV relativeFrom="paragraph">
              <wp:posOffset>0</wp:posOffset>
            </wp:positionV>
            <wp:extent cx="3176270" cy="1257300"/>
            <wp:effectExtent l="0" t="0" r="0" b="12700"/>
            <wp:wrapSquare wrapText="bothSides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nuwcellen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27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B71" w:rsidRPr="00957B71">
        <w:rPr>
          <w:rFonts w:ascii="Helvetica" w:eastAsia="Times New Roman" w:hAnsi="Helvetica" w:cs="Times New Roman"/>
          <w:b/>
          <w:sz w:val="24"/>
          <w:szCs w:val="24"/>
        </w:rPr>
        <w:t xml:space="preserve">Er zijn </w:t>
      </w:r>
      <w:r w:rsidR="00E6765F" w:rsidRPr="00957B71">
        <w:rPr>
          <w:rFonts w:ascii="Helvetica" w:eastAsia="Times New Roman" w:hAnsi="Helvetica" w:cs="Times New Roman"/>
          <w:b/>
          <w:sz w:val="24"/>
          <w:szCs w:val="24"/>
        </w:rPr>
        <w:t>3 soorten zenuwcellen:</w:t>
      </w:r>
    </w:p>
    <w:p w14:paraId="1BD2793C" w14:textId="70AAF236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957B71">
        <w:rPr>
          <w:rFonts w:ascii="Helvetica" w:eastAsia="Times New Roman" w:hAnsi="Helvetica" w:cs="Times New Roman"/>
          <w:sz w:val="24"/>
          <w:szCs w:val="24"/>
          <w:u w:val="single"/>
        </w:rPr>
        <w:t>Gevoelszenuwcellen</w:t>
      </w:r>
    </w:p>
    <w:p w14:paraId="2F24C276" w14:textId="3C5D0F32" w:rsidR="00E6765F" w:rsidRPr="00E6765F" w:rsidRDefault="00E6765F" w:rsidP="00C87BCA">
      <w:pPr>
        <w:spacing w:before="0" w:beforeAutospacing="0" w:after="0" w:afterAutospacing="0"/>
        <w:rPr>
          <w:rFonts w:ascii="Courier" w:eastAsia="Times New Roman" w:hAnsi="Courier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Geleiden van zintuig naar centrale zenuwstelsel (CZ)</w:t>
      </w:r>
      <w:r w:rsidR="00C87BCA">
        <w:rPr>
          <w:rFonts w:ascii="Helvetica" w:eastAsia="Times New Roman" w:hAnsi="Helvetica" w:cs="Times New Roman"/>
          <w:sz w:val="24"/>
          <w:szCs w:val="24"/>
        </w:rPr>
        <w:t>.</w:t>
      </w:r>
    </w:p>
    <w:p w14:paraId="61B6B4BC" w14:textId="591CC229" w:rsidR="00E6765F" w:rsidRPr="00E6765F" w:rsidRDefault="00E6765F" w:rsidP="00C87BCA">
      <w:pPr>
        <w:spacing w:before="0" w:beforeAutospacing="0" w:after="0" w:afterAutospacing="0"/>
        <w:rPr>
          <w:rFonts w:ascii="Courier" w:eastAsia="Times New Roman" w:hAnsi="Courier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Bevat 1 lange uitloper naar het cellichaam toe</w:t>
      </w:r>
      <w:r w:rsidR="00C87BCA">
        <w:rPr>
          <w:rFonts w:ascii="Helvetica" w:eastAsia="Times New Roman" w:hAnsi="Helvetica" w:cs="Times New Roman"/>
          <w:sz w:val="24"/>
          <w:szCs w:val="24"/>
        </w:rPr>
        <w:t>.</w:t>
      </w:r>
    </w:p>
    <w:p w14:paraId="7B5C2288" w14:textId="3F51864C" w:rsidR="00E6765F" w:rsidRPr="00E6765F" w:rsidRDefault="00E6765F" w:rsidP="00C87BCA">
      <w:pPr>
        <w:spacing w:before="0" w:beforeAutospacing="0" w:after="0" w:afterAutospacing="0"/>
        <w:rPr>
          <w:rFonts w:ascii="Courier" w:eastAsia="Times New Roman" w:hAnsi="Courier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Cellichaam ligt vlakbij CZ</w:t>
      </w:r>
      <w:r w:rsidR="00C87BCA">
        <w:rPr>
          <w:rFonts w:ascii="Helvetica" w:eastAsia="Times New Roman" w:hAnsi="Helvetica" w:cs="Times New Roman"/>
          <w:sz w:val="24"/>
          <w:szCs w:val="24"/>
        </w:rPr>
        <w:t>.</w:t>
      </w:r>
    </w:p>
    <w:p w14:paraId="2A7F9162" w14:textId="6993299E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957B71">
        <w:rPr>
          <w:rFonts w:ascii="Helvetica" w:eastAsia="Times New Roman" w:hAnsi="Helvetica" w:cs="Times New Roman"/>
          <w:sz w:val="24"/>
          <w:szCs w:val="24"/>
          <w:u w:val="single"/>
        </w:rPr>
        <w:t>Bewegingszenuwcellen</w:t>
      </w:r>
    </w:p>
    <w:p w14:paraId="08D2DF18" w14:textId="3599DE90" w:rsidR="00E6765F" w:rsidRPr="00E6765F" w:rsidRDefault="00E6765F" w:rsidP="00C87BCA">
      <w:pPr>
        <w:spacing w:before="0" w:beforeAutospacing="0" w:after="0" w:afterAutospacing="0"/>
        <w:rPr>
          <w:rFonts w:ascii="Courier" w:eastAsia="Times New Roman" w:hAnsi="Courier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Geleiden impulsen van CZ naar spier</w:t>
      </w:r>
      <w:r>
        <w:rPr>
          <w:rFonts w:ascii="Courier" w:eastAsia="Times New Roman" w:hAnsi="Courier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of klier</w:t>
      </w:r>
      <w:r w:rsidR="00C87BCA">
        <w:rPr>
          <w:rFonts w:ascii="Helvetica" w:eastAsia="Times New Roman" w:hAnsi="Helvetica" w:cs="Times New Roman"/>
          <w:sz w:val="24"/>
          <w:szCs w:val="24"/>
        </w:rPr>
        <w:t>.</w:t>
      </w:r>
    </w:p>
    <w:p w14:paraId="5936DA6E" w14:textId="6AFC02B1" w:rsidR="00E6765F" w:rsidRPr="00E6765F" w:rsidRDefault="00E6765F" w:rsidP="00C87BCA">
      <w:pPr>
        <w:spacing w:before="0" w:beforeAutospacing="0" w:after="0" w:afterAutospacing="0"/>
        <w:rPr>
          <w:rFonts w:ascii="Courier" w:eastAsia="Times New Roman" w:hAnsi="Courier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Cellichamen liggen in het CZ</w:t>
      </w:r>
      <w:r w:rsidR="00C87BCA">
        <w:rPr>
          <w:rFonts w:ascii="Helvetica" w:eastAsia="Times New Roman" w:hAnsi="Helvetica" w:cs="Times New Roman"/>
          <w:sz w:val="24"/>
          <w:szCs w:val="24"/>
        </w:rPr>
        <w:t>.</w:t>
      </w:r>
    </w:p>
    <w:p w14:paraId="007D34C3" w14:textId="61002BF9" w:rsidR="00E6765F" w:rsidRPr="00E6765F" w:rsidRDefault="00E6765F" w:rsidP="00C87BCA">
      <w:pPr>
        <w:spacing w:before="0" w:beforeAutospacing="0" w:after="0" w:afterAutospacing="0"/>
        <w:rPr>
          <w:rFonts w:ascii="Courier" w:eastAsia="Times New Roman" w:hAnsi="Courier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Bevat 1 lange uitloper van het cellichaam af</w:t>
      </w:r>
      <w:r w:rsidR="00C87BCA">
        <w:rPr>
          <w:rFonts w:ascii="Helvetica" w:eastAsia="Times New Roman" w:hAnsi="Helvetica" w:cs="Times New Roman"/>
          <w:sz w:val="24"/>
          <w:szCs w:val="24"/>
        </w:rPr>
        <w:t>.</w:t>
      </w:r>
    </w:p>
    <w:p w14:paraId="4E21FB37" w14:textId="2BBFC1BE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957B71">
        <w:rPr>
          <w:rFonts w:ascii="Helvetica" w:eastAsia="Times New Roman" w:hAnsi="Helvetica" w:cs="Times New Roman"/>
          <w:sz w:val="24"/>
          <w:szCs w:val="24"/>
          <w:u w:val="single"/>
        </w:rPr>
        <w:t>Schakelcellen</w:t>
      </w:r>
    </w:p>
    <w:p w14:paraId="4542CEB9" w14:textId="01DBEBD4" w:rsidR="00E6765F" w:rsidRPr="00E6765F" w:rsidRDefault="00E6765F" w:rsidP="00C87BCA">
      <w:pPr>
        <w:spacing w:before="0" w:beforeAutospacing="0" w:after="0" w:afterAutospacing="0"/>
        <w:rPr>
          <w:rFonts w:ascii="Courier" w:eastAsia="Times New Roman" w:hAnsi="Courier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Geleiden impulsen binnen het CZ</w:t>
      </w:r>
    </w:p>
    <w:p w14:paraId="0249B636" w14:textId="77777777" w:rsidR="00957B71" w:rsidRDefault="00957B71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</w:p>
    <w:p w14:paraId="711A1E19" w14:textId="1CB7D044" w:rsid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 xml:space="preserve">Uitlopers van zenuwcellen liggen gegroepeerd in zenuwen. </w:t>
      </w:r>
      <w:r>
        <w:rPr>
          <w:rFonts w:ascii="Helvetica" w:eastAsia="Times New Roman" w:hAnsi="Helvetica" w:cs="Times New Roman"/>
          <w:sz w:val="24"/>
          <w:szCs w:val="24"/>
        </w:rPr>
        <w:t xml:space="preserve">Elke uitloper bevat een </w:t>
      </w:r>
      <w:r w:rsidRPr="00E6765F">
        <w:rPr>
          <w:rFonts w:ascii="Helvetica" w:eastAsia="Times New Roman" w:hAnsi="Helvetica" w:cs="Times New Roman"/>
          <w:sz w:val="24"/>
          <w:szCs w:val="24"/>
        </w:rPr>
        <w:t>stevig beschermend isolatielaagje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van bindweefsel</w:t>
      </w:r>
      <w:r w:rsidR="00C87BCA">
        <w:rPr>
          <w:rFonts w:ascii="Helvetica" w:eastAsia="Times New Roman" w:hAnsi="Helvetica" w:cs="Times New Roman"/>
          <w:sz w:val="24"/>
          <w:szCs w:val="24"/>
        </w:rPr>
        <w:t>.</w:t>
      </w:r>
    </w:p>
    <w:p w14:paraId="0833FCAE" w14:textId="77777777" w:rsidR="008E1A14" w:rsidRDefault="008E1A14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</w:p>
    <w:p w14:paraId="4D716591" w14:textId="13EFBA1D" w:rsidR="008E1A14" w:rsidRPr="008E1A14" w:rsidRDefault="008E1A14" w:rsidP="00E6765F">
      <w:p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  <w:r w:rsidRPr="008E1A14">
        <w:rPr>
          <w:rFonts w:ascii="Helvetica" w:eastAsia="Times New Roman" w:hAnsi="Helvetica" w:cs="Times New Roman"/>
          <w:b/>
          <w:sz w:val="24"/>
          <w:szCs w:val="24"/>
        </w:rPr>
        <w:t>De weg van een impuls en de ligging van de verschillende zenuwcellen</w:t>
      </w:r>
    </w:p>
    <w:p w14:paraId="12525B06" w14:textId="2671A160" w:rsidR="008E1A14" w:rsidRDefault="008E1A14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noProof/>
          <w:sz w:val="24"/>
          <w:szCs w:val="24"/>
          <w:lang w:val="en-US"/>
        </w:rPr>
        <w:drawing>
          <wp:inline distT="0" distB="0" distL="0" distR="0" wp14:anchorId="70489E5D" wp14:editId="7E9B1CE9">
            <wp:extent cx="4457555" cy="3424239"/>
            <wp:effectExtent l="0" t="0" r="0" b="508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wegvanimpulsen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439" cy="342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E0C4A" w14:textId="150DAA54" w:rsidR="00E6765F" w:rsidRPr="00776BDD" w:rsidRDefault="008E1A14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  <w:u w:val="single"/>
        </w:rPr>
      </w:pPr>
      <w:r w:rsidRPr="00776BDD">
        <w:rPr>
          <w:rFonts w:ascii="Helvetica" w:eastAsia="Times New Roman" w:hAnsi="Helvetica" w:cs="Times New Roman"/>
          <w:sz w:val="24"/>
          <w:szCs w:val="24"/>
          <w:u w:val="single"/>
        </w:rPr>
        <w:t>In de afbeelding hierboven zie je het volgende:</w:t>
      </w:r>
    </w:p>
    <w:p w14:paraId="606B7252" w14:textId="4BA2EC77" w:rsidR="008E1A14" w:rsidRPr="008E1A14" w:rsidRDefault="008E1A14" w:rsidP="008E1A14">
      <w:pPr>
        <w:pStyle w:val="Lijstalinea"/>
        <w:numPr>
          <w:ilvl w:val="0"/>
          <w:numId w:val="36"/>
        </w:num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8E1A14">
        <w:rPr>
          <w:rFonts w:ascii="Helvetica" w:eastAsia="Times New Roman" w:hAnsi="Helvetica" w:cs="Times New Roman"/>
          <w:sz w:val="24"/>
          <w:szCs w:val="24"/>
        </w:rPr>
        <w:t xml:space="preserve">Een </w:t>
      </w:r>
      <w:r w:rsidRPr="00776BDD">
        <w:rPr>
          <w:rFonts w:ascii="Helvetica" w:eastAsia="Times New Roman" w:hAnsi="Helvetica" w:cs="Times New Roman"/>
          <w:b/>
          <w:sz w:val="24"/>
          <w:szCs w:val="24"/>
        </w:rPr>
        <w:t>prikkel</w:t>
      </w:r>
      <w:r w:rsidRPr="008E1A14">
        <w:rPr>
          <w:rFonts w:ascii="Helvetica" w:eastAsia="Times New Roman" w:hAnsi="Helvetica" w:cs="Times New Roman"/>
          <w:sz w:val="24"/>
          <w:szCs w:val="24"/>
        </w:rPr>
        <w:t xml:space="preserve"> wordt opgevangen door een </w:t>
      </w:r>
      <w:r w:rsidRPr="00776BDD">
        <w:rPr>
          <w:rFonts w:ascii="Helvetica" w:eastAsia="Times New Roman" w:hAnsi="Helvetica" w:cs="Times New Roman"/>
          <w:b/>
          <w:sz w:val="24"/>
          <w:szCs w:val="24"/>
        </w:rPr>
        <w:t>zintuigcel</w:t>
      </w:r>
      <w:r w:rsidRPr="008E1A14">
        <w:rPr>
          <w:rFonts w:ascii="Helvetica" w:eastAsia="Times New Roman" w:hAnsi="Helvetica" w:cs="Times New Roman"/>
          <w:sz w:val="24"/>
          <w:szCs w:val="24"/>
        </w:rPr>
        <w:t xml:space="preserve"> in de huid</w:t>
      </w:r>
    </w:p>
    <w:p w14:paraId="2A800969" w14:textId="356B4CE7" w:rsidR="008E1A14" w:rsidRDefault="008E1A14" w:rsidP="008E1A14">
      <w:pPr>
        <w:pStyle w:val="Lijstalinea"/>
        <w:numPr>
          <w:ilvl w:val="0"/>
          <w:numId w:val="36"/>
        </w:num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 xml:space="preserve">Deze prikkel wordt omgezet in een </w:t>
      </w:r>
      <w:r w:rsidRPr="00776BDD">
        <w:rPr>
          <w:rFonts w:ascii="Helvetica" w:eastAsia="Times New Roman" w:hAnsi="Helvetica" w:cs="Times New Roman"/>
          <w:b/>
          <w:sz w:val="24"/>
          <w:szCs w:val="24"/>
        </w:rPr>
        <w:t>impuls</w:t>
      </w:r>
    </w:p>
    <w:p w14:paraId="2922C1A3" w14:textId="3C55C21B" w:rsidR="008E1A14" w:rsidRDefault="00776BDD" w:rsidP="008E1A14">
      <w:pPr>
        <w:pStyle w:val="Lijstalinea"/>
        <w:numPr>
          <w:ilvl w:val="0"/>
          <w:numId w:val="36"/>
        </w:num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>Deze im</w:t>
      </w:r>
      <w:r w:rsidR="008E1A14">
        <w:rPr>
          <w:rFonts w:ascii="Helvetica" w:eastAsia="Times New Roman" w:hAnsi="Helvetica" w:cs="Times New Roman"/>
          <w:sz w:val="24"/>
          <w:szCs w:val="24"/>
        </w:rPr>
        <w:t>puls wordt via een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776BDD">
        <w:rPr>
          <w:rFonts w:ascii="Helvetica" w:eastAsia="Times New Roman" w:hAnsi="Helvetica" w:cs="Times New Roman"/>
          <w:b/>
          <w:sz w:val="24"/>
          <w:szCs w:val="24"/>
        </w:rPr>
        <w:t>gevoelszenuwcel</w:t>
      </w:r>
      <w:r>
        <w:rPr>
          <w:rFonts w:ascii="Helvetica" w:eastAsia="Times New Roman" w:hAnsi="Helvetica" w:cs="Times New Roman"/>
          <w:sz w:val="24"/>
          <w:szCs w:val="24"/>
        </w:rPr>
        <w:t xml:space="preserve"> naar het </w:t>
      </w:r>
      <w:r w:rsidRPr="00776BDD">
        <w:rPr>
          <w:rFonts w:ascii="Helvetica" w:eastAsia="Times New Roman" w:hAnsi="Helvetica" w:cs="Times New Roman"/>
          <w:b/>
          <w:sz w:val="24"/>
          <w:szCs w:val="24"/>
        </w:rPr>
        <w:t>centrale zenuwstelsel</w:t>
      </w:r>
      <w:r>
        <w:rPr>
          <w:rFonts w:ascii="Helvetica" w:eastAsia="Times New Roman" w:hAnsi="Helvetica" w:cs="Times New Roman"/>
          <w:sz w:val="24"/>
          <w:szCs w:val="24"/>
        </w:rPr>
        <w:t xml:space="preserve"> geleid</w:t>
      </w:r>
    </w:p>
    <w:p w14:paraId="5B571C06" w14:textId="5FCAB57E" w:rsidR="00776BDD" w:rsidRDefault="00776BDD" w:rsidP="008E1A14">
      <w:pPr>
        <w:pStyle w:val="Lijstalinea"/>
        <w:numPr>
          <w:ilvl w:val="0"/>
          <w:numId w:val="36"/>
        </w:num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 xml:space="preserve">Via </w:t>
      </w:r>
      <w:r w:rsidRPr="00776BDD">
        <w:rPr>
          <w:rFonts w:ascii="Helvetica" w:eastAsia="Times New Roman" w:hAnsi="Helvetica" w:cs="Times New Roman"/>
          <w:b/>
          <w:sz w:val="24"/>
          <w:szCs w:val="24"/>
        </w:rPr>
        <w:t>schakelcellen</w:t>
      </w:r>
      <w:r>
        <w:rPr>
          <w:rFonts w:ascii="Helvetica" w:eastAsia="Times New Roman" w:hAnsi="Helvetica" w:cs="Times New Roman"/>
          <w:sz w:val="24"/>
          <w:szCs w:val="24"/>
        </w:rPr>
        <w:t xml:space="preserve"> in het </w:t>
      </w:r>
      <w:r w:rsidRPr="00776BDD">
        <w:rPr>
          <w:rFonts w:ascii="Helvetica" w:eastAsia="Times New Roman" w:hAnsi="Helvetica" w:cs="Times New Roman"/>
          <w:b/>
          <w:sz w:val="24"/>
          <w:szCs w:val="24"/>
        </w:rPr>
        <w:t>ruggenmerg</w:t>
      </w:r>
      <w:r>
        <w:rPr>
          <w:rFonts w:ascii="Helvetica" w:eastAsia="Times New Roman" w:hAnsi="Helvetica" w:cs="Times New Roman"/>
          <w:sz w:val="24"/>
          <w:szCs w:val="24"/>
        </w:rPr>
        <w:t xml:space="preserve"> gaat de impuls naar de </w:t>
      </w:r>
      <w:r w:rsidRPr="00776BDD">
        <w:rPr>
          <w:rFonts w:ascii="Helvetica" w:eastAsia="Times New Roman" w:hAnsi="Helvetica" w:cs="Times New Roman"/>
          <w:b/>
          <w:sz w:val="24"/>
          <w:szCs w:val="24"/>
        </w:rPr>
        <w:t>hersenen</w:t>
      </w:r>
    </w:p>
    <w:p w14:paraId="41045F59" w14:textId="1FE23ED7" w:rsidR="00776BDD" w:rsidRDefault="00776BDD" w:rsidP="008E1A14">
      <w:pPr>
        <w:pStyle w:val="Lijstalinea"/>
        <w:numPr>
          <w:ilvl w:val="0"/>
          <w:numId w:val="36"/>
        </w:num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 xml:space="preserve">De hersenen verwerken de informatie en sturen </w:t>
      </w:r>
      <w:r w:rsidRPr="00776BDD">
        <w:rPr>
          <w:rFonts w:ascii="Helvetica" w:eastAsia="Times New Roman" w:hAnsi="Helvetica" w:cs="Times New Roman"/>
          <w:b/>
          <w:sz w:val="24"/>
          <w:szCs w:val="24"/>
        </w:rPr>
        <w:t>nieuwe impulsen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</w:p>
    <w:p w14:paraId="349ED1BF" w14:textId="4BE15E0F" w:rsidR="00776BDD" w:rsidRDefault="00776BDD" w:rsidP="008E1A14">
      <w:pPr>
        <w:pStyle w:val="Lijstalinea"/>
        <w:numPr>
          <w:ilvl w:val="0"/>
          <w:numId w:val="36"/>
        </w:num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 xml:space="preserve">Deze impulsen gaan via </w:t>
      </w:r>
      <w:r w:rsidRPr="00776BDD">
        <w:rPr>
          <w:rFonts w:ascii="Helvetica" w:eastAsia="Times New Roman" w:hAnsi="Helvetica" w:cs="Times New Roman"/>
          <w:b/>
          <w:sz w:val="24"/>
          <w:szCs w:val="24"/>
        </w:rPr>
        <w:t>bewegingszenuwcellen</w:t>
      </w:r>
      <w:r>
        <w:rPr>
          <w:rFonts w:ascii="Helvetica" w:eastAsia="Times New Roman" w:hAnsi="Helvetica" w:cs="Times New Roman"/>
          <w:sz w:val="24"/>
          <w:szCs w:val="24"/>
        </w:rPr>
        <w:t xml:space="preserve"> naar spieren</w:t>
      </w:r>
    </w:p>
    <w:p w14:paraId="45918C55" w14:textId="453E66D4" w:rsidR="00776BDD" w:rsidRDefault="00776BDD" w:rsidP="008E1A14">
      <w:pPr>
        <w:pStyle w:val="Lijstalinea"/>
        <w:numPr>
          <w:ilvl w:val="0"/>
          <w:numId w:val="36"/>
        </w:num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776BDD">
        <w:rPr>
          <w:rFonts w:ascii="Helvetica" w:eastAsia="Times New Roman" w:hAnsi="Helvetica" w:cs="Times New Roman"/>
          <w:sz w:val="24"/>
          <w:szCs w:val="24"/>
          <w:u w:val="single"/>
        </w:rPr>
        <w:t>Schakelcellen</w:t>
      </w:r>
      <w:r>
        <w:rPr>
          <w:rFonts w:ascii="Helvetica" w:eastAsia="Times New Roman" w:hAnsi="Helvetica" w:cs="Times New Roman"/>
          <w:sz w:val="24"/>
          <w:szCs w:val="24"/>
        </w:rPr>
        <w:t xml:space="preserve"> liggen geheel in het centrale zenuwstelsel</w:t>
      </w:r>
    </w:p>
    <w:p w14:paraId="7BC164A1" w14:textId="0C41C759" w:rsidR="00776BDD" w:rsidRDefault="00776BDD" w:rsidP="008E1A14">
      <w:pPr>
        <w:pStyle w:val="Lijstalinea"/>
        <w:numPr>
          <w:ilvl w:val="0"/>
          <w:numId w:val="36"/>
        </w:num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 xml:space="preserve">De </w:t>
      </w:r>
      <w:r w:rsidRPr="00776BDD">
        <w:rPr>
          <w:rFonts w:ascii="Helvetica" w:eastAsia="Times New Roman" w:hAnsi="Helvetica" w:cs="Times New Roman"/>
          <w:sz w:val="24"/>
          <w:szCs w:val="24"/>
          <w:u w:val="single"/>
        </w:rPr>
        <w:t>cellichamen van gevoelszenuwcellen</w:t>
      </w:r>
      <w:r>
        <w:rPr>
          <w:rFonts w:ascii="Helvetica" w:eastAsia="Times New Roman" w:hAnsi="Helvetica" w:cs="Times New Roman"/>
          <w:sz w:val="24"/>
          <w:szCs w:val="24"/>
        </w:rPr>
        <w:t xml:space="preserve"> liggen in het perifere zenuwstelsel</w:t>
      </w:r>
    </w:p>
    <w:p w14:paraId="52894DEA" w14:textId="787EE6C4" w:rsidR="00776BDD" w:rsidRPr="008E1A14" w:rsidRDefault="00776BDD" w:rsidP="008E1A14">
      <w:pPr>
        <w:pStyle w:val="Lijstalinea"/>
        <w:numPr>
          <w:ilvl w:val="0"/>
          <w:numId w:val="36"/>
        </w:num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 xml:space="preserve">De </w:t>
      </w:r>
      <w:r w:rsidRPr="00776BDD">
        <w:rPr>
          <w:rFonts w:ascii="Helvetica" w:eastAsia="Times New Roman" w:hAnsi="Helvetica" w:cs="Times New Roman"/>
          <w:sz w:val="24"/>
          <w:szCs w:val="24"/>
          <w:u w:val="single"/>
        </w:rPr>
        <w:t>cellichamen van bewegingszenuwcellen</w:t>
      </w:r>
      <w:r>
        <w:rPr>
          <w:rFonts w:ascii="Helvetica" w:eastAsia="Times New Roman" w:hAnsi="Helvetica" w:cs="Times New Roman"/>
          <w:sz w:val="24"/>
          <w:szCs w:val="24"/>
        </w:rPr>
        <w:t xml:space="preserve"> liggen in het centrale zenuwstelsel</w:t>
      </w:r>
    </w:p>
    <w:p w14:paraId="61721000" w14:textId="3F1557EE" w:rsidR="00957B71" w:rsidRPr="00957B71" w:rsidRDefault="00776BDD" w:rsidP="00E6765F">
      <w:p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  <w:r>
        <w:rPr>
          <w:rFonts w:ascii="Helvetica" w:eastAsia="Times New Roman" w:hAnsi="Helvetica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061BF853" wp14:editId="0A62E926">
            <wp:simplePos x="0" y="0"/>
            <wp:positionH relativeFrom="column">
              <wp:posOffset>3429000</wp:posOffset>
            </wp:positionH>
            <wp:positionV relativeFrom="paragraph">
              <wp:posOffset>114300</wp:posOffset>
            </wp:positionV>
            <wp:extent cx="2900045" cy="1416050"/>
            <wp:effectExtent l="0" t="0" r="0" b="635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ging_ruggenmerg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045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B71" w:rsidRPr="00957B71">
        <w:rPr>
          <w:rFonts w:ascii="Helvetica" w:eastAsia="Times New Roman" w:hAnsi="Helvetica" w:cs="Times New Roman"/>
          <w:b/>
          <w:sz w:val="24"/>
          <w:szCs w:val="24"/>
        </w:rPr>
        <w:t xml:space="preserve">Ruggenmerg </w:t>
      </w:r>
    </w:p>
    <w:p w14:paraId="5B0C3C14" w14:textId="669B6207" w:rsidR="00E6765F" w:rsidRPr="00E6765F" w:rsidRDefault="00C87BCA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>Het r</w:t>
      </w:r>
      <w:r w:rsidR="00E6765F" w:rsidRPr="00E6765F">
        <w:rPr>
          <w:rFonts w:ascii="Helvetica" w:eastAsia="Times New Roman" w:hAnsi="Helvetica" w:cs="Times New Roman"/>
          <w:sz w:val="24"/>
          <w:szCs w:val="24"/>
        </w:rPr>
        <w:t>uggenmerg ligt in wervelkanaal</w:t>
      </w:r>
    </w:p>
    <w:p w14:paraId="34576522" w14:textId="4F64F23C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 xml:space="preserve">In het merg (vlindervormige gedeelte) ligt </w:t>
      </w:r>
      <w:r w:rsidRPr="00B05B76">
        <w:rPr>
          <w:rFonts w:ascii="Helvetica" w:eastAsia="Times New Roman" w:hAnsi="Helvetica" w:cs="Times New Roman"/>
          <w:i/>
          <w:sz w:val="24"/>
          <w:szCs w:val="24"/>
        </w:rPr>
        <w:t>grijze stof</w:t>
      </w:r>
      <w:r w:rsidRPr="00E6765F">
        <w:rPr>
          <w:rFonts w:ascii="Helvetica" w:eastAsia="Times New Roman" w:hAnsi="Helvetica" w:cs="Times New Roman"/>
          <w:sz w:val="24"/>
          <w:szCs w:val="24"/>
        </w:rPr>
        <w:t xml:space="preserve"> (= cellichamen van schakelcellen en bewegingszenuwcellen)</w:t>
      </w:r>
    </w:p>
    <w:p w14:paraId="1280CE50" w14:textId="1C7FA9A7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 xml:space="preserve">In de schors ligt </w:t>
      </w:r>
      <w:r w:rsidRPr="00B05B76">
        <w:rPr>
          <w:rFonts w:ascii="Helvetica" w:eastAsia="Times New Roman" w:hAnsi="Helvetica" w:cs="Times New Roman"/>
          <w:i/>
          <w:sz w:val="24"/>
          <w:szCs w:val="24"/>
        </w:rPr>
        <w:t>witte stof</w:t>
      </w:r>
      <w:r w:rsidRPr="00E6765F">
        <w:rPr>
          <w:rFonts w:ascii="Helvetica" w:eastAsia="Times New Roman" w:hAnsi="Helvetica" w:cs="Times New Roman"/>
          <w:sz w:val="24"/>
          <w:szCs w:val="24"/>
        </w:rPr>
        <w:t xml:space="preserve"> (= uitlopers van schakelcellen)</w:t>
      </w:r>
    </w:p>
    <w:p w14:paraId="6CE73C4B" w14:textId="1E907B55" w:rsidR="00E6765F" w:rsidRDefault="00B05B76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77050DBE" wp14:editId="5ED2DD2A">
            <wp:simplePos x="0" y="0"/>
            <wp:positionH relativeFrom="column">
              <wp:posOffset>3886200</wp:posOffset>
            </wp:positionH>
            <wp:positionV relativeFrom="paragraph">
              <wp:posOffset>308610</wp:posOffset>
            </wp:positionV>
            <wp:extent cx="1828800" cy="1231900"/>
            <wp:effectExtent l="0" t="0" r="0" b="12700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t_grijs_merg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65F" w:rsidRPr="00E6765F">
        <w:rPr>
          <w:rFonts w:ascii="Helvetica" w:eastAsia="Times New Roman" w:hAnsi="Helvetica" w:cs="Times New Roman"/>
          <w:sz w:val="24"/>
          <w:szCs w:val="24"/>
        </w:rPr>
        <w:t>In zenuwknopen liggen de</w:t>
      </w:r>
      <w:r w:rsidR="00E6765F"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="00E6765F" w:rsidRPr="00E6765F">
        <w:rPr>
          <w:rFonts w:ascii="Helvetica" w:eastAsia="Times New Roman" w:hAnsi="Helvetica" w:cs="Times New Roman"/>
          <w:sz w:val="24"/>
          <w:szCs w:val="24"/>
        </w:rPr>
        <w:t>cellichamen van gevoelszenuwcellen</w:t>
      </w:r>
    </w:p>
    <w:p w14:paraId="6A7F36C3" w14:textId="0A456616" w:rsidR="00776BDD" w:rsidRDefault="00B05B76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84D72E" wp14:editId="44F9FA7A">
                <wp:simplePos x="0" y="0"/>
                <wp:positionH relativeFrom="column">
                  <wp:posOffset>5372100</wp:posOffset>
                </wp:positionH>
                <wp:positionV relativeFrom="paragraph">
                  <wp:posOffset>742950</wp:posOffset>
                </wp:positionV>
                <wp:extent cx="1143000" cy="342900"/>
                <wp:effectExtent l="0" t="0" r="0" b="12700"/>
                <wp:wrapSquare wrapText="bothSides"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BED3DF" w14:textId="4D4C9A78" w:rsidR="00C87BCA" w:rsidRDefault="00C87BCA">
                            <w:r>
                              <w:t>Ruggenmerg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10" o:spid="_x0000_s1026" type="#_x0000_t202" style="position:absolute;margin-left:423pt;margin-top:58.5pt;width:90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" filled="f" stroked="f">
                <v:textbox>
                  <w:txbxContent>
                    <w:p w14:paraId="27BED3DF" w14:textId="4D4C9A78" w:rsidR="00C87BCA" w:rsidRDefault="00C87BCA">
                      <w:r>
                        <w:t>Ruggenmerg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05B76">
        <w:rPr>
          <w:rFonts w:ascii="Helvetica" w:eastAsia="Times New Roman" w:hAnsi="Helvetica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 wp14:anchorId="6C00A468" wp14:editId="1C595AB7">
            <wp:simplePos x="0" y="0"/>
            <wp:positionH relativeFrom="column">
              <wp:posOffset>2540</wp:posOffset>
            </wp:positionH>
            <wp:positionV relativeFrom="paragraph">
              <wp:posOffset>186055</wp:posOffset>
            </wp:positionV>
            <wp:extent cx="3540760" cy="2205990"/>
            <wp:effectExtent l="0" t="0" r="0" b="381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genmerg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76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4BAD1" w14:textId="236A1DA8" w:rsidR="00776BDD" w:rsidRPr="00E6765F" w:rsidRDefault="00B05B76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FD22CA" wp14:editId="780A4D5E">
                <wp:simplePos x="0" y="0"/>
                <wp:positionH relativeFrom="column">
                  <wp:posOffset>1828800</wp:posOffset>
                </wp:positionH>
                <wp:positionV relativeFrom="paragraph">
                  <wp:posOffset>2160270</wp:posOffset>
                </wp:positionV>
                <wp:extent cx="1143000" cy="342900"/>
                <wp:effectExtent l="0" t="0" r="0" b="12700"/>
                <wp:wrapSquare wrapText="bothSides"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1B0CAF" w14:textId="53FB9187" w:rsidR="00C87BCA" w:rsidRDefault="00C87BCA" w:rsidP="00B05B76">
                            <w:r>
                              <w:t>Hersenen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1" o:spid="_x0000_s1027" type="#_x0000_t202" style="position:absolute;margin-left:2in;margin-top:170.1pt;width:90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" filled="f" stroked="f">
                <v:textbox>
                  <w:txbxContent>
                    <w:p w14:paraId="231B0CAF" w14:textId="53FB9187" w:rsidR="00C87BCA" w:rsidRDefault="00C87BCA" w:rsidP="00B05B76">
                      <w:r>
                        <w:t>Hersenen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eastAsia="Times New Roman" w:hAnsi="Helvetica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6831F69F" wp14:editId="4818CC0B">
            <wp:simplePos x="0" y="0"/>
            <wp:positionH relativeFrom="column">
              <wp:posOffset>114300</wp:posOffset>
            </wp:positionH>
            <wp:positionV relativeFrom="paragraph">
              <wp:posOffset>1131570</wp:posOffset>
            </wp:positionV>
            <wp:extent cx="2288540" cy="1448435"/>
            <wp:effectExtent l="0" t="0" r="0" b="0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fbeelding 2017-11-02 om 11.26.1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516EB" w14:textId="77777777" w:rsid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</w:p>
    <w:p w14:paraId="7A58AB31" w14:textId="77777777" w:rsidR="00B05B76" w:rsidRDefault="00B05B76" w:rsidP="00E6765F">
      <w:p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</w:p>
    <w:p w14:paraId="36AC77E7" w14:textId="11289039" w:rsidR="00B05B76" w:rsidRPr="00B05B76" w:rsidRDefault="00B05B76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B05B76">
        <w:rPr>
          <w:rFonts w:ascii="Helvetica" w:eastAsia="Times New Roman" w:hAnsi="Helvetica" w:cs="Times New Roman"/>
          <w:sz w:val="24"/>
          <w:szCs w:val="24"/>
        </w:rPr>
        <w:t>In de hersenen ligt de witte stof (de uitlopers) aan de binnenkant en de grijze stof (de cellichamen) aan de buitenkant in de schors</w:t>
      </w:r>
    </w:p>
    <w:p w14:paraId="1180B190" w14:textId="77777777" w:rsidR="00B05B76" w:rsidRDefault="00B05B76" w:rsidP="00E6765F">
      <w:p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</w:p>
    <w:p w14:paraId="64DD02B1" w14:textId="30B85F94" w:rsidR="00E6765F" w:rsidRPr="00957B71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  <w:r w:rsidRPr="00957B71">
        <w:rPr>
          <w:rFonts w:ascii="Helvetica" w:eastAsia="Times New Roman" w:hAnsi="Helvetica" w:cs="Times New Roman"/>
          <w:b/>
          <w:sz w:val="24"/>
          <w:szCs w:val="24"/>
        </w:rPr>
        <w:t>Hersenen bestaan uit:</w:t>
      </w:r>
    </w:p>
    <w:p w14:paraId="2BFC791A" w14:textId="2C377DCB" w:rsidR="00E6765F" w:rsidRPr="00E6765F" w:rsidRDefault="00C01F1B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7456" behindDoc="0" locked="0" layoutInCell="1" allowOverlap="1" wp14:anchorId="396C5314" wp14:editId="1B4BDF46">
            <wp:simplePos x="0" y="0"/>
            <wp:positionH relativeFrom="column">
              <wp:posOffset>3086100</wp:posOffset>
            </wp:positionH>
            <wp:positionV relativeFrom="paragraph">
              <wp:posOffset>152400</wp:posOffset>
            </wp:positionV>
            <wp:extent cx="3151505" cy="1600200"/>
            <wp:effectExtent l="0" t="0" r="0" b="0"/>
            <wp:wrapSquare wrapText="bothSides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te_hersene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50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65F" w:rsidRPr="00E6765F">
        <w:rPr>
          <w:rFonts w:ascii="Helvetica" w:eastAsia="Times New Roman" w:hAnsi="Helvetica" w:cs="Times New Roman"/>
          <w:sz w:val="24"/>
          <w:szCs w:val="24"/>
        </w:rPr>
        <w:t>1)</w:t>
      </w:r>
      <w:r w:rsidR="00E6765F"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="00E6765F" w:rsidRPr="00B05B76">
        <w:rPr>
          <w:rFonts w:ascii="Helvetica" w:eastAsia="Times New Roman" w:hAnsi="Helvetica" w:cs="Times New Roman"/>
          <w:sz w:val="24"/>
          <w:szCs w:val="24"/>
          <w:u w:val="single"/>
        </w:rPr>
        <w:t>Grote hersenen</w:t>
      </w:r>
    </w:p>
    <w:p w14:paraId="2208C6D7" w14:textId="4654B4F7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 xml:space="preserve">Buitenste deel is hersenschors; bevat diverse hersencentra (bijv. </w:t>
      </w:r>
    </w:p>
    <w:p w14:paraId="5C691DC7" w14:textId="65010013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gezichtscentrum) bewustwording van impulsen uit zintuigen in gevoelscentra of het aanmaken van impulsen naar spieren/klieren in bewegingscentra</w:t>
      </w:r>
    </w:p>
    <w:p w14:paraId="2295E651" w14:textId="6B472C09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Gevoelscentra liggen achter de centrale groeve</w:t>
      </w:r>
    </w:p>
    <w:p w14:paraId="1352B73C" w14:textId="2AD7957B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Bewegingscentra liggen voor de centrale groeve</w:t>
      </w:r>
    </w:p>
    <w:p w14:paraId="71200187" w14:textId="1061F7A4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Bevat geheugen</w:t>
      </w:r>
    </w:p>
    <w:p w14:paraId="1701F80D" w14:textId="7A8637F4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2)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B05B76">
        <w:rPr>
          <w:rFonts w:ascii="Helvetica" w:eastAsia="Times New Roman" w:hAnsi="Helvetica" w:cs="Times New Roman"/>
          <w:sz w:val="24"/>
          <w:szCs w:val="24"/>
          <w:u w:val="single"/>
        </w:rPr>
        <w:t>Kleine hersenen</w:t>
      </w:r>
    </w:p>
    <w:p w14:paraId="28D0FAA6" w14:textId="26D339F3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Belangrijke rol bij coördinatie en evenwicht van spierbewegingen</w:t>
      </w:r>
    </w:p>
    <w:p w14:paraId="6A4E8D07" w14:textId="3D5E03B4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3)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B05B76">
        <w:rPr>
          <w:rFonts w:ascii="Helvetica" w:eastAsia="Times New Roman" w:hAnsi="Helvetica" w:cs="Times New Roman"/>
          <w:sz w:val="24"/>
          <w:szCs w:val="24"/>
          <w:u w:val="single"/>
        </w:rPr>
        <w:t>Hersenstam</w:t>
      </w:r>
    </w:p>
    <w:p w14:paraId="3A269FAB" w14:textId="0C3C22F7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Verbinding tussen ruggenmerg –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grote/kleine hersenen</w:t>
      </w:r>
    </w:p>
    <w:p w14:paraId="2048E2FB" w14:textId="48AA7BC9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Regelt lichaamstemperatuur, pupilreflex en ademhaling</w:t>
      </w:r>
    </w:p>
    <w:p w14:paraId="2F333BF8" w14:textId="77777777" w:rsid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</w:p>
    <w:p w14:paraId="03802539" w14:textId="77777777" w:rsid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</w:p>
    <w:p w14:paraId="41F514BC" w14:textId="37A354F0" w:rsidR="00E6765F" w:rsidRPr="00C01F1B" w:rsidRDefault="00C01F1B" w:rsidP="00E6765F">
      <w:p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  <w:r w:rsidRPr="00C01F1B">
        <w:rPr>
          <w:rFonts w:ascii="Helvetica" w:eastAsia="Times New Roman" w:hAnsi="Helvetica" w:cs="Times New Roman"/>
          <w:b/>
          <w:sz w:val="24"/>
          <w:szCs w:val="24"/>
        </w:rPr>
        <w:lastRenderedPageBreak/>
        <w:t>Er zijn t</w:t>
      </w:r>
      <w:r w:rsidR="00E6765F" w:rsidRPr="00C01F1B">
        <w:rPr>
          <w:rFonts w:ascii="Helvetica" w:eastAsia="Times New Roman" w:hAnsi="Helvetica" w:cs="Times New Roman"/>
          <w:b/>
          <w:sz w:val="24"/>
          <w:szCs w:val="24"/>
        </w:rPr>
        <w:t>wee soorten reacties:</w:t>
      </w:r>
    </w:p>
    <w:p w14:paraId="373B994C" w14:textId="0C248FD3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1)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C01F1B">
        <w:rPr>
          <w:rFonts w:ascii="Helvetica" w:eastAsia="Times New Roman" w:hAnsi="Helvetica" w:cs="Times New Roman"/>
          <w:sz w:val="24"/>
          <w:szCs w:val="24"/>
          <w:u w:val="single"/>
        </w:rPr>
        <w:t>Bewuste reacties</w:t>
      </w:r>
    </w:p>
    <w:p w14:paraId="03951A5D" w14:textId="3AC0FB1F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Impuls gaat via de grote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hersenen en worden verwerkt in gevoelscentra</w:t>
      </w:r>
    </w:p>
    <w:p w14:paraId="319E43FF" w14:textId="186EB0BA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. Daarna beslis je in je bewegingscentra of je reageert</w:t>
      </w:r>
    </w:p>
    <w:p w14:paraId="598F12F5" w14:textId="364AEB76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2)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C01F1B">
        <w:rPr>
          <w:rFonts w:ascii="Helvetica" w:eastAsia="Times New Roman" w:hAnsi="Helvetica" w:cs="Times New Roman"/>
          <w:sz w:val="24"/>
          <w:szCs w:val="24"/>
          <w:u w:val="single"/>
        </w:rPr>
        <w:t>Reflexen</w:t>
      </w:r>
    </w:p>
    <w:p w14:paraId="147C327B" w14:textId="36E23E2E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Vaste,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snelle onbewuste reactie op een prikkel</w:t>
      </w:r>
    </w:p>
    <w:p w14:paraId="2B59B5DC" w14:textId="41D37C6B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Pupilreflex, ooglidreflex, kniepeesreflex</w:t>
      </w:r>
    </w:p>
    <w:p w14:paraId="530C93B8" w14:textId="77777777" w:rsidR="00C01F1B" w:rsidRDefault="00E6765F" w:rsidP="00C01F1B">
      <w:pPr>
        <w:spacing w:before="0" w:beforeAutospacing="0" w:after="0" w:afterAutospacing="0"/>
        <w:ind w:left="708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Route: zintuig –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gevoelszenuwcel –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schakelcel in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ruggenmerg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–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="00C01F1B">
        <w:rPr>
          <w:rFonts w:ascii="Helvetica" w:eastAsia="Times New Roman" w:hAnsi="Helvetica" w:cs="Times New Roman"/>
          <w:sz w:val="24"/>
          <w:szCs w:val="24"/>
        </w:rPr>
        <w:t xml:space="preserve">  </w:t>
      </w:r>
    </w:p>
    <w:p w14:paraId="5D17664E" w14:textId="24DA5B86" w:rsidR="00E6765F" w:rsidRPr="00E6765F" w:rsidRDefault="00C01F1B" w:rsidP="00C01F1B">
      <w:pPr>
        <w:spacing w:before="0" w:beforeAutospacing="0" w:after="0" w:afterAutospacing="0"/>
        <w:ind w:left="708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 xml:space="preserve">   </w:t>
      </w:r>
      <w:r w:rsidR="00E6765F" w:rsidRPr="00E6765F">
        <w:rPr>
          <w:rFonts w:ascii="Helvetica" w:eastAsia="Times New Roman" w:hAnsi="Helvetica" w:cs="Times New Roman"/>
          <w:sz w:val="24"/>
          <w:szCs w:val="24"/>
        </w:rPr>
        <w:t>bewegingszenuwcel –</w:t>
      </w:r>
      <w:r w:rsidR="00E6765F"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="00E6765F" w:rsidRPr="00E6765F">
        <w:rPr>
          <w:rFonts w:ascii="Helvetica" w:eastAsia="Times New Roman" w:hAnsi="Helvetica" w:cs="Times New Roman"/>
          <w:sz w:val="24"/>
          <w:szCs w:val="24"/>
        </w:rPr>
        <w:t>spier</w:t>
      </w:r>
      <w:r w:rsidR="00C87BCA">
        <w:rPr>
          <w:rFonts w:ascii="Helvetica" w:eastAsia="Times New Roman" w:hAnsi="Helvetica" w:cs="Times New Roman"/>
          <w:sz w:val="24"/>
          <w:szCs w:val="24"/>
        </w:rPr>
        <w:t xml:space="preserve"> (dus geen impulsen naar en van de hersenen)</w:t>
      </w:r>
    </w:p>
    <w:p w14:paraId="0DE62FFC" w14:textId="676C237A" w:rsidR="00C01F1B" w:rsidRDefault="00C01F1B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noProof/>
          <w:sz w:val="24"/>
          <w:szCs w:val="24"/>
          <w:lang w:val="en-US"/>
        </w:rPr>
        <w:drawing>
          <wp:inline distT="0" distB="0" distL="0" distR="0" wp14:anchorId="3A99E8AC" wp14:editId="2171C68A">
            <wp:extent cx="4685980" cy="3356941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lexboog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947" cy="335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19F9E" w14:textId="2733EBB4" w:rsidR="00E6765F" w:rsidRPr="00C01F1B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i/>
          <w:sz w:val="24"/>
          <w:szCs w:val="24"/>
        </w:rPr>
      </w:pPr>
      <w:r w:rsidRPr="00C01F1B">
        <w:rPr>
          <w:rFonts w:ascii="Helvetica" w:eastAsia="Times New Roman" w:hAnsi="Helvetica" w:cs="Times New Roman"/>
          <w:b/>
          <w:i/>
          <w:sz w:val="24"/>
          <w:szCs w:val="24"/>
        </w:rPr>
        <w:t>Reflexboog</w:t>
      </w:r>
      <w:r w:rsidRPr="00C01F1B">
        <w:rPr>
          <w:rFonts w:ascii="Helvetica" w:eastAsia="Times New Roman" w:hAnsi="Helvetica" w:cs="Times New Roman"/>
          <w:i/>
          <w:sz w:val="24"/>
          <w:szCs w:val="24"/>
        </w:rPr>
        <w:t xml:space="preserve"> = weg die impulsen afleggen bij een reflex</w:t>
      </w:r>
    </w:p>
    <w:p w14:paraId="5FC5E000" w14:textId="77777777" w:rsid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</w:p>
    <w:p w14:paraId="4A42DF95" w14:textId="77777777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C01F1B">
        <w:rPr>
          <w:rFonts w:ascii="Helvetica" w:eastAsia="Times New Roman" w:hAnsi="Helvetica" w:cs="Times New Roman"/>
          <w:b/>
          <w:sz w:val="24"/>
          <w:szCs w:val="24"/>
        </w:rPr>
        <w:t>Klier</w:t>
      </w:r>
      <w:r w:rsidRPr="00E6765F">
        <w:rPr>
          <w:rFonts w:ascii="Helvetica" w:eastAsia="Times New Roman" w:hAnsi="Helvetica" w:cs="Times New Roman"/>
          <w:sz w:val="24"/>
          <w:szCs w:val="24"/>
        </w:rPr>
        <w:t xml:space="preserve"> = orgaan die bepaalde stoffen produceert</w:t>
      </w:r>
    </w:p>
    <w:p w14:paraId="02883EAF" w14:textId="77777777" w:rsidR="00E6765F" w:rsidRPr="00C01F1B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  <w:u w:val="single"/>
        </w:rPr>
      </w:pPr>
      <w:r w:rsidRPr="00C01F1B">
        <w:rPr>
          <w:rFonts w:ascii="Helvetica" w:eastAsia="Times New Roman" w:hAnsi="Helvetica" w:cs="Times New Roman"/>
          <w:sz w:val="24"/>
          <w:szCs w:val="24"/>
          <w:u w:val="single"/>
        </w:rPr>
        <w:t>2 soorten klieren:</w:t>
      </w:r>
    </w:p>
    <w:p w14:paraId="1447C997" w14:textId="4254618D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Stoffen afvoeren via afvoerbuizen (speeksel, zweet en traanklier)</w:t>
      </w:r>
    </w:p>
    <w:p w14:paraId="18A47DFE" w14:textId="3EDD22A0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Stoffen afvoeren via bloed (hormoonklier)</w:t>
      </w:r>
    </w:p>
    <w:p w14:paraId="4486299E" w14:textId="77777777" w:rsid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</w:p>
    <w:p w14:paraId="7EA18213" w14:textId="06EFF1AC" w:rsidR="00E6765F" w:rsidRPr="00C01F1B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  <w:r w:rsidRPr="00C01F1B">
        <w:rPr>
          <w:rFonts w:ascii="Helvetica" w:eastAsia="Times New Roman" w:hAnsi="Helvetica" w:cs="Times New Roman"/>
          <w:b/>
          <w:sz w:val="24"/>
          <w:szCs w:val="24"/>
        </w:rPr>
        <w:t xml:space="preserve">Hormoon </w:t>
      </w:r>
      <w:r w:rsidR="00C01F1B">
        <w:rPr>
          <w:rFonts w:ascii="Helvetica" w:eastAsia="Times New Roman" w:hAnsi="Helvetica" w:cs="Times New Roman"/>
          <w:b/>
          <w:sz w:val="24"/>
          <w:szCs w:val="24"/>
        </w:rPr>
        <w:t xml:space="preserve">= </w:t>
      </w:r>
      <w:r w:rsidRPr="00E6765F">
        <w:rPr>
          <w:rFonts w:ascii="Helvetica" w:eastAsia="Times New Roman" w:hAnsi="Helvetica" w:cs="Times New Roman"/>
          <w:sz w:val="24"/>
          <w:szCs w:val="24"/>
        </w:rPr>
        <w:t>Stof die werking van een bepaald orgaan regelt</w:t>
      </w:r>
    </w:p>
    <w:p w14:paraId="72981B8E" w14:textId="34E5AC69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Vervoert via bloed</w:t>
      </w:r>
    </w:p>
    <w:p w14:paraId="75155144" w14:textId="1C09047E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Alleen werkzaam in weefsel/orgaan dat er gevoelig voor is</w:t>
      </w:r>
    </w:p>
    <w:p w14:paraId="7B545579" w14:textId="4F536FCA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Regelen langzame, langdurige processen</w:t>
      </w:r>
    </w:p>
    <w:p w14:paraId="3E16F8B9" w14:textId="77777777" w:rsidR="00C01F1B" w:rsidRDefault="00C01F1B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</w:p>
    <w:p w14:paraId="170731FD" w14:textId="4EF470A6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C01F1B">
        <w:rPr>
          <w:rFonts w:ascii="Helvetica" w:eastAsia="Times New Roman" w:hAnsi="Helvetica" w:cs="Times New Roman"/>
          <w:b/>
          <w:sz w:val="24"/>
          <w:szCs w:val="24"/>
        </w:rPr>
        <w:t>Belangrijke hormoonklieren</w:t>
      </w:r>
      <w:r w:rsidRPr="00E6765F">
        <w:rPr>
          <w:rFonts w:ascii="Helvetica" w:eastAsia="Times New Roman" w:hAnsi="Helvetica" w:cs="Times New Roman"/>
          <w:sz w:val="24"/>
          <w:szCs w:val="24"/>
        </w:rPr>
        <w:t>: hypofyse, schildklier, eilandjes van Langerhans, bijnieren, eierstok en teelbal</w:t>
      </w:r>
    </w:p>
    <w:p w14:paraId="7209B05C" w14:textId="77777777" w:rsidR="00E6765F" w:rsidRPr="00C01F1B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  <w:r w:rsidRPr="00C01F1B">
        <w:rPr>
          <w:rFonts w:ascii="Helvetica" w:eastAsia="Times New Roman" w:hAnsi="Helvetica" w:cs="Times New Roman"/>
          <w:b/>
          <w:sz w:val="24"/>
          <w:szCs w:val="24"/>
        </w:rPr>
        <w:t>Hypofyse</w:t>
      </w:r>
    </w:p>
    <w:p w14:paraId="6BCE5D10" w14:textId="15D6A0ED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Orgaantje aan onderzijde van hersenen</w:t>
      </w:r>
    </w:p>
    <w:p w14:paraId="191DD95C" w14:textId="2048D37C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Produceert o.a. groeihormoon: stimuleert groei van botten</w:t>
      </w:r>
    </w:p>
    <w:p w14:paraId="3AB560BA" w14:textId="7358D884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Produceert hormonen die werking van andere hormoonklieren beïnvloeden</w:t>
      </w:r>
    </w:p>
    <w:p w14:paraId="27D128AA" w14:textId="5A0817EB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>o.</w:t>
      </w:r>
      <w:r w:rsidRPr="00E6765F">
        <w:rPr>
          <w:rFonts w:ascii="Helvetica" w:eastAsia="Times New Roman" w:hAnsi="Helvetica" w:cs="Times New Roman"/>
          <w:sz w:val="24"/>
          <w:szCs w:val="24"/>
        </w:rPr>
        <w:t>a. productie van geslachtshormonen in eierstok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 xml:space="preserve">of teelbal </w:t>
      </w:r>
    </w:p>
    <w:p w14:paraId="038A6698" w14:textId="77777777" w:rsid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</w:p>
    <w:p w14:paraId="1E11CF50" w14:textId="77777777" w:rsidR="00E6765F" w:rsidRPr="00C01F1B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  <w:r w:rsidRPr="00C01F1B">
        <w:rPr>
          <w:rFonts w:ascii="Helvetica" w:eastAsia="Times New Roman" w:hAnsi="Helvetica" w:cs="Times New Roman"/>
          <w:b/>
          <w:sz w:val="24"/>
          <w:szCs w:val="24"/>
        </w:rPr>
        <w:lastRenderedPageBreak/>
        <w:t>Schildklier</w:t>
      </w:r>
    </w:p>
    <w:p w14:paraId="500516EF" w14:textId="016B4FF7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="00B45E57">
        <w:rPr>
          <w:rFonts w:ascii="Helvetica" w:eastAsia="Times New Roman" w:hAnsi="Helvetica" w:cs="Times New Roman"/>
          <w:sz w:val="24"/>
          <w:szCs w:val="24"/>
        </w:rPr>
        <w:t>Lig</w:t>
      </w:r>
      <w:r w:rsidRPr="00E6765F">
        <w:rPr>
          <w:rFonts w:ascii="Helvetica" w:eastAsia="Times New Roman" w:hAnsi="Helvetica" w:cs="Times New Roman"/>
          <w:sz w:val="24"/>
          <w:szCs w:val="24"/>
        </w:rPr>
        <w:t>t voor het strottenhoofd</w:t>
      </w:r>
    </w:p>
    <w:p w14:paraId="0AA3C112" w14:textId="354504CC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 xml:space="preserve">Onder invloed van hypofyse produceert schildklier </w:t>
      </w:r>
      <w:r w:rsidRPr="0022169C">
        <w:rPr>
          <w:rFonts w:ascii="Helvetica" w:eastAsia="Times New Roman" w:hAnsi="Helvetica" w:cs="Times New Roman"/>
          <w:sz w:val="24"/>
          <w:szCs w:val="24"/>
          <w:u w:val="single"/>
        </w:rPr>
        <w:t>schildklierhormonen</w:t>
      </w:r>
    </w:p>
    <w:p w14:paraId="12C1D57E" w14:textId="65D823E6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Hormonen beïnvloeden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de stofwisseling en de groei en ontwikkeling</w:t>
      </w:r>
    </w:p>
    <w:p w14:paraId="15B7C5AA" w14:textId="5A7F869D" w:rsidR="00E6765F" w:rsidRPr="00E6765F" w:rsidRDefault="00E6765F" w:rsidP="00E6765F">
      <w:pPr>
        <w:spacing w:before="0" w:beforeAutospacing="0" w:after="0" w:afterAutospacing="0"/>
        <w:ind w:firstLine="708"/>
        <w:rPr>
          <w:rFonts w:ascii="Courier" w:eastAsia="Times New Roman" w:hAnsi="Courier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Te weinig hormoon: minder verbranding in cellen &gt; vermoeid</w:t>
      </w:r>
    </w:p>
    <w:p w14:paraId="59DDD8A1" w14:textId="0D54464C" w:rsidR="00E6765F" w:rsidRPr="00E6765F" w:rsidRDefault="00E6765F" w:rsidP="00E6765F">
      <w:pPr>
        <w:spacing w:before="0" w:beforeAutospacing="0" w:after="0" w:afterAutospacing="0"/>
        <w:ind w:firstLine="708"/>
        <w:rPr>
          <w:rFonts w:ascii="Courier" w:eastAsia="Times New Roman" w:hAnsi="Courier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Te veel hormoon: veel verbranding in cellen &gt; vermagering</w:t>
      </w:r>
    </w:p>
    <w:p w14:paraId="747BAFFC" w14:textId="7171F360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Door tekort aan jood in voedsel kan struma ontstaan, een kropgezwel van de schildklier</w:t>
      </w:r>
    </w:p>
    <w:p w14:paraId="3B929027" w14:textId="77777777" w:rsid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</w:p>
    <w:p w14:paraId="0906C1F7" w14:textId="00B0FFC3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C01F1B">
        <w:rPr>
          <w:rFonts w:ascii="Helvetica" w:eastAsia="Times New Roman" w:hAnsi="Helvetica" w:cs="Times New Roman"/>
          <w:b/>
          <w:sz w:val="24"/>
          <w:szCs w:val="24"/>
        </w:rPr>
        <w:t>Alvleesklier</w:t>
      </w:r>
      <w:r w:rsidRPr="00E6765F">
        <w:rPr>
          <w:rFonts w:ascii="Helvetica" w:eastAsia="Times New Roman" w:hAnsi="Helvetica" w:cs="Times New Roman"/>
          <w:sz w:val="24"/>
          <w:szCs w:val="24"/>
        </w:rPr>
        <w:t xml:space="preserve"> bevat groepjes met cellen, de eilandjes van Langerhans</w:t>
      </w:r>
    </w:p>
    <w:p w14:paraId="634BD57A" w14:textId="7D79C68C" w:rsidR="00E6765F" w:rsidRPr="00E6765F" w:rsidRDefault="0022169C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>
        <w:rPr>
          <w:rFonts w:ascii="Helvetica" w:eastAsia="Times New Roman" w:hAnsi="Helvetica" w:cs="Times New Roman"/>
          <w:sz w:val="24"/>
          <w:szCs w:val="24"/>
        </w:rPr>
        <w:t>deze</w:t>
      </w:r>
      <w:r w:rsidR="00E6765F" w:rsidRPr="00E6765F">
        <w:rPr>
          <w:rFonts w:ascii="Helvetica" w:eastAsia="Times New Roman" w:hAnsi="Helvetica" w:cs="Times New Roman"/>
          <w:sz w:val="24"/>
          <w:szCs w:val="24"/>
        </w:rPr>
        <w:t xml:space="preserve"> produceren:</w:t>
      </w:r>
    </w:p>
    <w:p w14:paraId="20321C3C" w14:textId="2094404C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="0022169C">
        <w:rPr>
          <w:rFonts w:ascii="Helvetica" w:eastAsia="Times New Roman" w:hAnsi="Helvetica" w:cs="Times New Roman"/>
          <w:sz w:val="24"/>
          <w:szCs w:val="24"/>
        </w:rPr>
        <w:t xml:space="preserve">Bij te veel suiker in het bloed: </w:t>
      </w:r>
      <w:r w:rsidRPr="00C01F1B">
        <w:rPr>
          <w:rFonts w:ascii="Helvetica" w:eastAsia="Times New Roman" w:hAnsi="Helvetica" w:cs="Times New Roman"/>
          <w:sz w:val="24"/>
          <w:szCs w:val="24"/>
          <w:u w:val="single"/>
        </w:rPr>
        <w:t>Insuline:</w:t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="0022169C">
        <w:rPr>
          <w:rFonts w:ascii="Helvetica" w:eastAsia="Times New Roman" w:hAnsi="Helvetica" w:cs="Times New Roman"/>
          <w:sz w:val="24"/>
          <w:szCs w:val="24"/>
        </w:rPr>
        <w:t xml:space="preserve">zet </w:t>
      </w:r>
      <w:r w:rsidRPr="00E6765F">
        <w:rPr>
          <w:rFonts w:ascii="Helvetica" w:eastAsia="Times New Roman" w:hAnsi="Helvetica" w:cs="Times New Roman"/>
          <w:sz w:val="24"/>
          <w:szCs w:val="24"/>
        </w:rPr>
        <w:t>glucose om in glycogeen (opslag in lever en spieren)</w:t>
      </w:r>
    </w:p>
    <w:p w14:paraId="176E9E59" w14:textId="51EB8A1B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="0022169C">
        <w:rPr>
          <w:rFonts w:ascii="Helvetica" w:eastAsia="Times New Roman" w:hAnsi="Helvetica" w:cs="Times New Roman"/>
          <w:sz w:val="24"/>
          <w:szCs w:val="24"/>
        </w:rPr>
        <w:t xml:space="preserve">Bij te weinig suiker in het bloed: </w:t>
      </w:r>
      <w:r w:rsidRPr="00C01F1B">
        <w:rPr>
          <w:rFonts w:ascii="Helvetica" w:eastAsia="Times New Roman" w:hAnsi="Helvetica" w:cs="Times New Roman"/>
          <w:sz w:val="24"/>
          <w:szCs w:val="24"/>
          <w:u w:val="single"/>
        </w:rPr>
        <w:t>Glucagon:</w:t>
      </w:r>
      <w:r w:rsidRPr="0022169C"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zet glycogeen om in glucose</w:t>
      </w:r>
    </w:p>
    <w:p w14:paraId="42CD9180" w14:textId="247246BC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Regelen samen je bloedsuikerspiegel, zodat deze constant blijft</w:t>
      </w:r>
    </w:p>
    <w:p w14:paraId="1250B59D" w14:textId="77777777" w:rsidR="00C01F1B" w:rsidRDefault="00C01F1B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</w:p>
    <w:p w14:paraId="1F40A6AF" w14:textId="2267DBA5" w:rsidR="00E6765F" w:rsidRPr="00E6765F" w:rsidRDefault="00E6765F" w:rsidP="00B45E57">
      <w:pPr>
        <w:spacing w:before="0" w:beforeAutospacing="0" w:after="0" w:afterAutospacing="0"/>
        <w:ind w:firstLine="708"/>
        <w:rPr>
          <w:rFonts w:ascii="Helvetica" w:eastAsia="Times New Roman" w:hAnsi="Helvetica" w:cs="Times New Roman"/>
          <w:sz w:val="24"/>
          <w:szCs w:val="24"/>
        </w:rPr>
      </w:pPr>
      <w:r w:rsidRPr="00C01F1B">
        <w:rPr>
          <w:rFonts w:ascii="Helvetica" w:eastAsia="Times New Roman" w:hAnsi="Helvetica" w:cs="Times New Roman"/>
          <w:b/>
          <w:sz w:val="24"/>
          <w:szCs w:val="24"/>
        </w:rPr>
        <w:t>Diabetes</w:t>
      </w:r>
      <w:r w:rsidRPr="00E6765F">
        <w:rPr>
          <w:rFonts w:ascii="Helvetica" w:eastAsia="Times New Roman" w:hAnsi="Helvetica" w:cs="Times New Roman"/>
          <w:sz w:val="24"/>
          <w:szCs w:val="24"/>
        </w:rPr>
        <w:t xml:space="preserve"> = suikerziekte</w:t>
      </w:r>
    </w:p>
    <w:p w14:paraId="5DF91029" w14:textId="00ABB2CD" w:rsidR="00E6765F" w:rsidRPr="00E6765F" w:rsidRDefault="00E6765F" w:rsidP="00B45E57">
      <w:pPr>
        <w:spacing w:before="0" w:beforeAutospacing="0" w:after="0" w:afterAutospacing="0"/>
        <w:ind w:firstLine="708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 w:rsidR="00F201A3"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 xml:space="preserve">eilandjes maken te weinig insuline &gt; suikergehalte in bloed stijgt teveel </w:t>
      </w:r>
    </w:p>
    <w:p w14:paraId="3712C789" w14:textId="579F3EA9" w:rsidR="00E6765F" w:rsidRPr="00E6765F" w:rsidRDefault="00E6765F" w:rsidP="00B45E57">
      <w:pPr>
        <w:spacing w:before="0" w:beforeAutospacing="0" w:after="0" w:afterAutospacing="0"/>
        <w:ind w:firstLine="708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 w:rsidR="00F201A3"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oplossing &gt; insuline spuiten</w:t>
      </w:r>
    </w:p>
    <w:p w14:paraId="3D540ACC" w14:textId="77777777" w:rsidR="00C01F1B" w:rsidRDefault="00C01F1B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</w:p>
    <w:p w14:paraId="667DB4B3" w14:textId="77777777" w:rsidR="00E6765F" w:rsidRPr="00C01F1B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b/>
          <w:sz w:val="24"/>
          <w:szCs w:val="24"/>
        </w:rPr>
      </w:pPr>
      <w:r w:rsidRPr="00C01F1B">
        <w:rPr>
          <w:rFonts w:ascii="Helvetica" w:eastAsia="Times New Roman" w:hAnsi="Helvetica" w:cs="Times New Roman"/>
          <w:b/>
          <w:sz w:val="24"/>
          <w:szCs w:val="24"/>
        </w:rPr>
        <w:t>Bijnieren</w:t>
      </w:r>
    </w:p>
    <w:p w14:paraId="7108EB8C" w14:textId="4217FEDE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 w:rsidR="00F201A3"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Liggen als kapjes bovenop de nieren</w:t>
      </w:r>
    </w:p>
    <w:p w14:paraId="2ABEB9DB" w14:textId="6E77BAB0" w:rsidR="00E6765F" w:rsidRPr="00E6765F" w:rsidRDefault="00E6765F" w:rsidP="00E6765F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sym w:font="Symbol" w:char="F0B7"/>
      </w:r>
      <w:r w:rsidR="00F201A3"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 xml:space="preserve">Produceren hormoon </w:t>
      </w:r>
      <w:r w:rsidRPr="0022169C">
        <w:rPr>
          <w:rFonts w:ascii="Helvetica" w:eastAsia="Times New Roman" w:hAnsi="Helvetica" w:cs="Times New Roman"/>
          <w:sz w:val="24"/>
          <w:szCs w:val="24"/>
          <w:u w:val="single"/>
        </w:rPr>
        <w:t xml:space="preserve">adrenaline </w:t>
      </w:r>
    </w:p>
    <w:p w14:paraId="7753FF5B" w14:textId="334E8A26" w:rsidR="00E6765F" w:rsidRPr="00E6765F" w:rsidRDefault="00E6765F" w:rsidP="00F201A3">
      <w:pPr>
        <w:spacing w:before="0" w:beforeAutospacing="0" w:after="0" w:afterAutospacing="0"/>
        <w:ind w:firstLine="708"/>
        <w:rPr>
          <w:rFonts w:ascii="Courier" w:eastAsia="Times New Roman" w:hAnsi="Courier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Stimuleert omzetting van glycogeen in glucose</w:t>
      </w:r>
      <w:r w:rsidR="00F201A3">
        <w:rPr>
          <w:rFonts w:ascii="Courier" w:eastAsia="Times New Roman" w:hAnsi="Courier" w:cs="Times New Roman"/>
          <w:sz w:val="24"/>
          <w:szCs w:val="24"/>
        </w:rPr>
        <w:t xml:space="preserve"> </w:t>
      </w:r>
      <w:r w:rsidRPr="00E6765F">
        <w:rPr>
          <w:rFonts w:ascii="Helvetica" w:eastAsia="Times New Roman" w:hAnsi="Helvetica" w:cs="Times New Roman"/>
          <w:sz w:val="24"/>
          <w:szCs w:val="24"/>
        </w:rPr>
        <w:t>in spieren en lever</w:t>
      </w:r>
    </w:p>
    <w:p w14:paraId="5E825AC5" w14:textId="7FD22438" w:rsidR="00E6765F" w:rsidRDefault="00E6765F" w:rsidP="00F201A3">
      <w:pPr>
        <w:spacing w:before="0" w:beforeAutospacing="0" w:after="0" w:afterAutospacing="0"/>
        <w:ind w:firstLine="708"/>
        <w:rPr>
          <w:rFonts w:ascii="Helvetica" w:eastAsia="Times New Roman" w:hAnsi="Helvetica" w:cs="Times New Roman"/>
          <w:sz w:val="24"/>
          <w:szCs w:val="24"/>
        </w:rPr>
      </w:pPr>
      <w:r w:rsidRPr="00E6765F">
        <w:rPr>
          <w:rFonts w:ascii="Helvetica" w:eastAsia="Times New Roman" w:hAnsi="Helvetica" w:cs="Times New Roman"/>
          <w:sz w:val="24"/>
          <w:szCs w:val="24"/>
        </w:rPr>
        <w:t>Versnelt hartslag en ademha</w:t>
      </w:r>
      <w:r w:rsidR="00F201A3">
        <w:rPr>
          <w:rFonts w:ascii="Helvetica" w:eastAsia="Times New Roman" w:hAnsi="Helvetica" w:cs="Times New Roman"/>
          <w:sz w:val="24"/>
          <w:szCs w:val="24"/>
        </w:rPr>
        <w:t>ling</w:t>
      </w:r>
    </w:p>
    <w:p w14:paraId="134E1F6D" w14:textId="77777777" w:rsidR="00C01F1B" w:rsidRDefault="00C01F1B" w:rsidP="00C01F1B">
      <w:pPr>
        <w:spacing w:before="0" w:beforeAutospacing="0" w:after="0" w:afterAutospacing="0"/>
        <w:rPr>
          <w:rFonts w:ascii="Helvetica" w:eastAsia="Times New Roman" w:hAnsi="Helvetica" w:cs="Times New Roman"/>
          <w:sz w:val="24"/>
          <w:szCs w:val="24"/>
        </w:rPr>
      </w:pPr>
    </w:p>
    <w:p w14:paraId="38575232" w14:textId="6F499067" w:rsidR="00C01F1B" w:rsidRPr="00E6765F" w:rsidRDefault="00B45E57" w:rsidP="00C01F1B">
      <w:pPr>
        <w:spacing w:before="0" w:beforeAutospacing="0" w:after="0" w:afterAutospacing="0"/>
        <w:rPr>
          <w:rFonts w:ascii="Courier" w:eastAsia="Times New Roman" w:hAnsi="Courier" w:cs="Times New Roman"/>
          <w:sz w:val="24"/>
          <w:szCs w:val="24"/>
        </w:rPr>
      </w:pPr>
      <w:r>
        <w:rPr>
          <w:rFonts w:ascii="Courier" w:eastAsia="Times New Roman" w:hAnsi="Courier" w:cs="Times New Roman"/>
          <w:noProof/>
          <w:sz w:val="24"/>
          <w:szCs w:val="24"/>
          <w:lang w:val="en-US"/>
        </w:rPr>
        <w:drawing>
          <wp:inline distT="0" distB="0" distL="0" distR="0" wp14:anchorId="7435BB32" wp14:editId="27BAE83E">
            <wp:extent cx="3768870" cy="3854623"/>
            <wp:effectExtent l="0" t="0" r="0" b="635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mone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822" cy="385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829FA" w14:textId="49463266" w:rsidR="009975F2" w:rsidRDefault="009975F2">
      <w:pPr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5085297" w14:textId="181A29D5" w:rsidR="0099211F" w:rsidRDefault="009975F2" w:rsidP="009975F2">
      <w:pPr>
        <w:pStyle w:val="Kop1"/>
      </w:pPr>
      <w:r>
        <w:lastRenderedPageBreak/>
        <w:t>Leerdoelen Thema Regeling</w:t>
      </w:r>
    </w:p>
    <w:p w14:paraId="1DDA644B" w14:textId="77777777" w:rsidR="009975F2" w:rsidRPr="009975F2" w:rsidRDefault="009975F2" w:rsidP="009975F2">
      <w:pPr>
        <w:spacing w:before="0" w:beforeAutospacing="0" w:after="0" w:afterAutospacing="0"/>
        <w:rPr>
          <w:sz w:val="24"/>
          <w:szCs w:val="24"/>
        </w:rPr>
      </w:pPr>
      <w:r w:rsidRPr="009975F2">
        <w:rPr>
          <w:sz w:val="24"/>
          <w:szCs w:val="24"/>
        </w:rPr>
        <w:t>Als je de module van Regeling hebt doorgewerkt , kun je:</w:t>
      </w:r>
    </w:p>
    <w:p w14:paraId="5E464A0A" w14:textId="77777777" w:rsidR="009975F2" w:rsidRPr="009975F2" w:rsidRDefault="009975F2" w:rsidP="009975F2">
      <w:pPr>
        <w:spacing w:before="0" w:beforeAutospacing="0" w:after="0" w:afterAutospacing="0"/>
        <w:rPr>
          <w:sz w:val="24"/>
          <w:szCs w:val="24"/>
        </w:rPr>
      </w:pPr>
    </w:p>
    <w:p w14:paraId="499355B2" w14:textId="77777777" w:rsidR="009975F2" w:rsidRPr="009975F2" w:rsidRDefault="009975F2" w:rsidP="009975F2">
      <w:pPr>
        <w:numPr>
          <w:ilvl w:val="0"/>
          <w:numId w:val="37"/>
        </w:numPr>
        <w:spacing w:before="0" w:beforeAutospacing="0" w:after="0" w:afterAutospacing="0"/>
        <w:rPr>
          <w:sz w:val="24"/>
          <w:szCs w:val="24"/>
        </w:rPr>
      </w:pPr>
      <w:r w:rsidRPr="009975F2">
        <w:rPr>
          <w:sz w:val="24"/>
          <w:szCs w:val="24"/>
        </w:rPr>
        <w:t xml:space="preserve">Delen van het zenuwstelsel </w:t>
      </w:r>
      <w:r w:rsidRPr="009975F2">
        <w:rPr>
          <w:b/>
          <w:bCs/>
          <w:sz w:val="24"/>
          <w:szCs w:val="24"/>
        </w:rPr>
        <w:t>noemen</w:t>
      </w:r>
      <w:r w:rsidRPr="009975F2">
        <w:rPr>
          <w:sz w:val="24"/>
          <w:szCs w:val="24"/>
        </w:rPr>
        <w:t xml:space="preserve">, in afbeeldingen </w:t>
      </w:r>
      <w:r w:rsidRPr="009975F2">
        <w:rPr>
          <w:b/>
          <w:bCs/>
          <w:sz w:val="24"/>
          <w:szCs w:val="24"/>
        </w:rPr>
        <w:t>aanwijzen</w:t>
      </w:r>
      <w:r w:rsidRPr="009975F2">
        <w:rPr>
          <w:sz w:val="24"/>
          <w:szCs w:val="24"/>
        </w:rPr>
        <w:t xml:space="preserve">, en functies en werking ervan </w:t>
      </w:r>
      <w:r w:rsidRPr="009975F2">
        <w:rPr>
          <w:b/>
          <w:bCs/>
          <w:sz w:val="24"/>
          <w:szCs w:val="24"/>
        </w:rPr>
        <w:t>beschrijven</w:t>
      </w:r>
    </w:p>
    <w:p w14:paraId="344B755E" w14:textId="77777777" w:rsidR="009975F2" w:rsidRPr="009975F2" w:rsidRDefault="009975F2" w:rsidP="009975F2">
      <w:pPr>
        <w:numPr>
          <w:ilvl w:val="0"/>
          <w:numId w:val="37"/>
        </w:numPr>
        <w:spacing w:before="0" w:beforeAutospacing="0" w:after="0" w:afterAutospacing="0"/>
        <w:rPr>
          <w:sz w:val="24"/>
          <w:szCs w:val="24"/>
        </w:rPr>
      </w:pPr>
      <w:r w:rsidRPr="009975F2">
        <w:rPr>
          <w:sz w:val="24"/>
          <w:szCs w:val="24"/>
        </w:rPr>
        <w:t>ligging en functie van de 3 typen zenuwcellen</w:t>
      </w:r>
      <w:r w:rsidRPr="009975F2">
        <w:rPr>
          <w:b/>
          <w:bCs/>
          <w:sz w:val="24"/>
          <w:szCs w:val="24"/>
        </w:rPr>
        <w:t xml:space="preserve"> noemen</w:t>
      </w:r>
    </w:p>
    <w:p w14:paraId="4DE2599C" w14:textId="77777777" w:rsidR="009975F2" w:rsidRPr="009975F2" w:rsidRDefault="009975F2" w:rsidP="009975F2">
      <w:pPr>
        <w:numPr>
          <w:ilvl w:val="0"/>
          <w:numId w:val="37"/>
        </w:numPr>
        <w:spacing w:before="0" w:beforeAutospacing="0" w:after="0" w:afterAutospacing="0"/>
        <w:rPr>
          <w:sz w:val="24"/>
          <w:szCs w:val="24"/>
        </w:rPr>
      </w:pPr>
      <w:r w:rsidRPr="009975F2">
        <w:rPr>
          <w:b/>
          <w:bCs/>
          <w:sz w:val="24"/>
          <w:szCs w:val="24"/>
        </w:rPr>
        <w:t>omschrijven</w:t>
      </w:r>
      <w:r w:rsidRPr="009975F2">
        <w:rPr>
          <w:sz w:val="24"/>
          <w:szCs w:val="24"/>
        </w:rPr>
        <w:t xml:space="preserve"> wat een reflex is, de functie ervan </w:t>
      </w:r>
      <w:r w:rsidRPr="009975F2">
        <w:rPr>
          <w:b/>
          <w:sz w:val="24"/>
          <w:szCs w:val="24"/>
        </w:rPr>
        <w:t>uitleggen</w:t>
      </w:r>
      <w:r w:rsidRPr="009975F2">
        <w:rPr>
          <w:sz w:val="24"/>
          <w:szCs w:val="24"/>
        </w:rPr>
        <w:t xml:space="preserve"> en een aantal voorbeelden kunnen </w:t>
      </w:r>
      <w:bookmarkStart w:id="0" w:name="_GoBack"/>
      <w:r w:rsidRPr="009975F2">
        <w:rPr>
          <w:b/>
          <w:sz w:val="24"/>
          <w:szCs w:val="24"/>
        </w:rPr>
        <w:t>noemen</w:t>
      </w:r>
      <w:bookmarkEnd w:id="0"/>
    </w:p>
    <w:p w14:paraId="7F9493EE" w14:textId="77777777" w:rsidR="009975F2" w:rsidRPr="009975F2" w:rsidRDefault="009975F2" w:rsidP="009975F2">
      <w:pPr>
        <w:numPr>
          <w:ilvl w:val="0"/>
          <w:numId w:val="37"/>
        </w:numPr>
        <w:spacing w:before="0" w:beforeAutospacing="0" w:after="0" w:afterAutospacing="0"/>
        <w:rPr>
          <w:sz w:val="24"/>
          <w:szCs w:val="24"/>
        </w:rPr>
      </w:pPr>
      <w:r w:rsidRPr="009975F2">
        <w:rPr>
          <w:sz w:val="24"/>
          <w:szCs w:val="24"/>
        </w:rPr>
        <w:t xml:space="preserve">de werking van zintuigen </w:t>
      </w:r>
      <w:r w:rsidRPr="009975F2">
        <w:rPr>
          <w:b/>
          <w:sz w:val="24"/>
          <w:szCs w:val="24"/>
        </w:rPr>
        <w:t>beschrijven</w:t>
      </w:r>
      <w:r w:rsidRPr="009975F2">
        <w:rPr>
          <w:sz w:val="24"/>
          <w:szCs w:val="24"/>
        </w:rPr>
        <w:t>. Je kunt de zintuigen noemen, waar ze liggen en wat de adequate prikkel is.</w:t>
      </w:r>
    </w:p>
    <w:p w14:paraId="01FBFEA3" w14:textId="77777777" w:rsidR="009975F2" w:rsidRPr="009975F2" w:rsidRDefault="009975F2" w:rsidP="009975F2">
      <w:pPr>
        <w:numPr>
          <w:ilvl w:val="0"/>
          <w:numId w:val="37"/>
        </w:numPr>
        <w:spacing w:before="0" w:beforeAutospacing="0" w:after="0" w:afterAutospacing="0"/>
        <w:rPr>
          <w:sz w:val="24"/>
          <w:szCs w:val="24"/>
        </w:rPr>
      </w:pPr>
      <w:r w:rsidRPr="009975F2">
        <w:rPr>
          <w:b/>
          <w:bCs/>
          <w:sz w:val="24"/>
          <w:szCs w:val="24"/>
        </w:rPr>
        <w:t>beschrijven</w:t>
      </w:r>
      <w:r w:rsidRPr="009975F2">
        <w:rPr>
          <w:sz w:val="24"/>
          <w:szCs w:val="24"/>
        </w:rPr>
        <w:t xml:space="preserve"> hoe een prikkel wordt opgevangen door een zintuig en hoe deze wordt doorgegeven naar de hersenen.</w:t>
      </w:r>
    </w:p>
    <w:p w14:paraId="3B64595B" w14:textId="77777777" w:rsidR="009975F2" w:rsidRPr="009975F2" w:rsidRDefault="009975F2" w:rsidP="009975F2">
      <w:pPr>
        <w:numPr>
          <w:ilvl w:val="0"/>
          <w:numId w:val="37"/>
        </w:numPr>
        <w:spacing w:before="0" w:beforeAutospacing="0" w:after="0" w:afterAutospacing="0"/>
        <w:rPr>
          <w:sz w:val="24"/>
          <w:szCs w:val="24"/>
        </w:rPr>
      </w:pPr>
      <w:r w:rsidRPr="009975F2">
        <w:rPr>
          <w:b/>
          <w:bCs/>
          <w:sz w:val="24"/>
          <w:szCs w:val="24"/>
        </w:rPr>
        <w:t>beschrijven</w:t>
      </w:r>
      <w:r w:rsidRPr="009975F2">
        <w:rPr>
          <w:sz w:val="24"/>
          <w:szCs w:val="24"/>
        </w:rPr>
        <w:t xml:space="preserve"> dat bewust gedrag vanuit de hersenen gestuurd wordt.</w:t>
      </w:r>
    </w:p>
    <w:p w14:paraId="13C4BCFF" w14:textId="77777777" w:rsidR="009975F2" w:rsidRPr="009975F2" w:rsidRDefault="009975F2" w:rsidP="009975F2">
      <w:pPr>
        <w:numPr>
          <w:ilvl w:val="0"/>
          <w:numId w:val="37"/>
        </w:numPr>
        <w:spacing w:before="0" w:beforeAutospacing="0" w:after="0" w:afterAutospacing="0"/>
        <w:rPr>
          <w:sz w:val="24"/>
          <w:szCs w:val="24"/>
        </w:rPr>
      </w:pPr>
      <w:r w:rsidRPr="009975F2">
        <w:rPr>
          <w:b/>
          <w:bCs/>
          <w:sz w:val="24"/>
          <w:szCs w:val="24"/>
        </w:rPr>
        <w:t>uitleggen</w:t>
      </w:r>
      <w:r w:rsidRPr="009975F2">
        <w:rPr>
          <w:sz w:val="24"/>
          <w:szCs w:val="24"/>
        </w:rPr>
        <w:t xml:space="preserve"> hoe het hormoonstelsel de groei en stofwisseling van de mens regelt.</w:t>
      </w:r>
    </w:p>
    <w:p w14:paraId="7D93514F" w14:textId="77777777" w:rsidR="009975F2" w:rsidRPr="009975F2" w:rsidRDefault="009975F2" w:rsidP="009975F2">
      <w:pPr>
        <w:numPr>
          <w:ilvl w:val="0"/>
          <w:numId w:val="37"/>
        </w:numPr>
        <w:spacing w:before="0" w:beforeAutospacing="0" w:after="0" w:afterAutospacing="0"/>
        <w:rPr>
          <w:sz w:val="24"/>
          <w:szCs w:val="24"/>
        </w:rPr>
      </w:pPr>
      <w:r w:rsidRPr="009975F2">
        <w:rPr>
          <w:sz w:val="24"/>
          <w:szCs w:val="24"/>
        </w:rPr>
        <w:t xml:space="preserve">de hypofyse in afbeeldingen </w:t>
      </w:r>
      <w:r w:rsidRPr="009975F2">
        <w:rPr>
          <w:b/>
          <w:bCs/>
          <w:sz w:val="24"/>
          <w:szCs w:val="24"/>
        </w:rPr>
        <w:t>aanwijzen</w:t>
      </w:r>
      <w:r w:rsidRPr="009975F2">
        <w:rPr>
          <w:sz w:val="24"/>
          <w:szCs w:val="24"/>
        </w:rPr>
        <w:t xml:space="preserve"> en functies en werking ervan </w:t>
      </w:r>
      <w:r w:rsidRPr="009975F2">
        <w:rPr>
          <w:b/>
          <w:bCs/>
          <w:sz w:val="24"/>
          <w:szCs w:val="24"/>
        </w:rPr>
        <w:t>beschrijven</w:t>
      </w:r>
    </w:p>
    <w:p w14:paraId="17A33944" w14:textId="77777777" w:rsidR="009975F2" w:rsidRPr="009975F2" w:rsidRDefault="009975F2" w:rsidP="009975F2">
      <w:pPr>
        <w:numPr>
          <w:ilvl w:val="0"/>
          <w:numId w:val="37"/>
        </w:numPr>
        <w:spacing w:before="0" w:beforeAutospacing="0" w:after="0" w:afterAutospacing="0"/>
        <w:rPr>
          <w:sz w:val="24"/>
          <w:szCs w:val="24"/>
        </w:rPr>
      </w:pPr>
      <w:r w:rsidRPr="009975F2">
        <w:rPr>
          <w:sz w:val="24"/>
          <w:szCs w:val="24"/>
        </w:rPr>
        <w:t xml:space="preserve">de schildklier in </w:t>
      </w:r>
      <w:r w:rsidRPr="009975F2">
        <w:rPr>
          <w:b/>
          <w:bCs/>
          <w:sz w:val="24"/>
          <w:szCs w:val="24"/>
        </w:rPr>
        <w:t>afbeeldingen</w:t>
      </w:r>
      <w:r w:rsidRPr="009975F2">
        <w:rPr>
          <w:sz w:val="24"/>
          <w:szCs w:val="24"/>
        </w:rPr>
        <w:t xml:space="preserve"> aanwijzen en functies en werking ervan </w:t>
      </w:r>
      <w:r w:rsidRPr="009975F2">
        <w:rPr>
          <w:b/>
          <w:bCs/>
          <w:sz w:val="24"/>
          <w:szCs w:val="24"/>
        </w:rPr>
        <w:t>beschrijven</w:t>
      </w:r>
    </w:p>
    <w:p w14:paraId="6BD89907" w14:textId="77777777" w:rsidR="009975F2" w:rsidRPr="009975F2" w:rsidRDefault="009975F2" w:rsidP="009975F2">
      <w:pPr>
        <w:numPr>
          <w:ilvl w:val="0"/>
          <w:numId w:val="37"/>
        </w:numPr>
        <w:spacing w:before="0" w:beforeAutospacing="0" w:after="0" w:afterAutospacing="0"/>
        <w:rPr>
          <w:sz w:val="24"/>
          <w:szCs w:val="24"/>
        </w:rPr>
      </w:pPr>
      <w:r w:rsidRPr="009975F2">
        <w:rPr>
          <w:sz w:val="24"/>
          <w:szCs w:val="24"/>
        </w:rPr>
        <w:t xml:space="preserve">de eilandjes van Langerhans in afbeeldingen </w:t>
      </w:r>
      <w:r w:rsidRPr="009975F2">
        <w:rPr>
          <w:b/>
          <w:bCs/>
          <w:sz w:val="24"/>
          <w:szCs w:val="24"/>
        </w:rPr>
        <w:t xml:space="preserve">aanwijzen </w:t>
      </w:r>
      <w:r w:rsidRPr="009975F2">
        <w:rPr>
          <w:sz w:val="24"/>
          <w:szCs w:val="24"/>
        </w:rPr>
        <w:t xml:space="preserve">en functies en werking ervan </w:t>
      </w:r>
      <w:r w:rsidRPr="009975F2">
        <w:rPr>
          <w:b/>
          <w:bCs/>
          <w:sz w:val="24"/>
          <w:szCs w:val="24"/>
        </w:rPr>
        <w:t>beschrijven</w:t>
      </w:r>
    </w:p>
    <w:p w14:paraId="6F738BA4" w14:textId="77777777" w:rsidR="009975F2" w:rsidRPr="009975F2" w:rsidRDefault="009975F2" w:rsidP="009975F2">
      <w:pPr>
        <w:numPr>
          <w:ilvl w:val="0"/>
          <w:numId w:val="37"/>
        </w:numPr>
        <w:spacing w:before="0" w:beforeAutospacing="0" w:after="0" w:afterAutospacing="0"/>
        <w:rPr>
          <w:sz w:val="24"/>
          <w:szCs w:val="24"/>
        </w:rPr>
      </w:pPr>
      <w:r w:rsidRPr="009975F2">
        <w:rPr>
          <w:sz w:val="24"/>
          <w:szCs w:val="24"/>
        </w:rPr>
        <w:t>de bijnieren in afbeeldingen</w:t>
      </w:r>
      <w:r w:rsidRPr="009975F2">
        <w:rPr>
          <w:b/>
          <w:bCs/>
          <w:sz w:val="24"/>
          <w:szCs w:val="24"/>
        </w:rPr>
        <w:t xml:space="preserve"> aanwijzen</w:t>
      </w:r>
      <w:r w:rsidRPr="009975F2">
        <w:rPr>
          <w:sz w:val="24"/>
          <w:szCs w:val="24"/>
        </w:rPr>
        <w:t xml:space="preserve"> en functies en werking ervan </w:t>
      </w:r>
      <w:r w:rsidRPr="009975F2">
        <w:rPr>
          <w:b/>
          <w:bCs/>
          <w:sz w:val="24"/>
          <w:szCs w:val="24"/>
        </w:rPr>
        <w:t>beschrijven</w:t>
      </w:r>
    </w:p>
    <w:p w14:paraId="4B553509" w14:textId="77777777" w:rsidR="009975F2" w:rsidRPr="00E6765F" w:rsidRDefault="009975F2" w:rsidP="00E6765F">
      <w:pPr>
        <w:spacing w:before="0" w:beforeAutospacing="0" w:after="0" w:afterAutospacing="0"/>
        <w:rPr>
          <w:sz w:val="24"/>
          <w:szCs w:val="24"/>
        </w:rPr>
      </w:pPr>
    </w:p>
    <w:sectPr w:rsidR="009975F2" w:rsidRPr="00E6765F" w:rsidSect="009D5AB2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8B456C" w14:textId="77777777" w:rsidR="00C87BCA" w:rsidRDefault="00C87BCA" w:rsidP="000F6198">
      <w:pPr>
        <w:pStyle w:val="Normaal1"/>
        <w:spacing w:line="240" w:lineRule="auto"/>
      </w:pPr>
      <w:r>
        <w:separator/>
      </w:r>
    </w:p>
  </w:endnote>
  <w:endnote w:type="continuationSeparator" w:id="0">
    <w:p w14:paraId="766FDA3E" w14:textId="77777777" w:rsidR="00C87BCA" w:rsidRDefault="00C87BCA" w:rsidP="000F6198">
      <w:pPr>
        <w:pStyle w:val="Normaal1"/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venir LT Std 55 Roman">
    <w:altName w:val="Times New Roman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Gothic Light">
    <w:panose1 w:val="00000000000000000000"/>
    <w:charset w:val="0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Yu Mincho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B3450B" w14:textId="3F86CF47" w:rsidR="00C87BCA" w:rsidRDefault="00C87BCA" w:rsidP="000F6198">
    <w:pPr>
      <w:pStyle w:val="Voettekst"/>
    </w:pPr>
    <w:r>
      <w:t>Samenvatting Thema Regeling. ALC Mavo 3</w:t>
    </w:r>
  </w:p>
  <w:p w14:paraId="026C70B2" w14:textId="77777777" w:rsidR="00C87BCA" w:rsidRDefault="00C87BCA">
    <w:pPr>
      <w:pStyle w:val="Voet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A7931A" w14:textId="77777777" w:rsidR="00C87BCA" w:rsidRDefault="00C87BCA" w:rsidP="000F6198">
      <w:pPr>
        <w:pStyle w:val="Normaal1"/>
        <w:spacing w:line="240" w:lineRule="auto"/>
      </w:pPr>
      <w:r>
        <w:separator/>
      </w:r>
    </w:p>
  </w:footnote>
  <w:footnote w:type="continuationSeparator" w:id="0">
    <w:p w14:paraId="27FCE313" w14:textId="77777777" w:rsidR="00C87BCA" w:rsidRDefault="00C87BCA" w:rsidP="000F6198">
      <w:pPr>
        <w:pStyle w:val="Normaal1"/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B356D6" w14:textId="77777777" w:rsidR="00C87BCA" w:rsidRDefault="00C87BCA">
    <w:pPr>
      <w:pStyle w:val="Koptekst"/>
    </w:pPr>
    <w:r>
      <w:rPr>
        <w:rFonts w:eastAsia="Times New Roman"/>
        <w:noProof/>
        <w:lang w:val="en-US" w:eastAsia="nl-NL"/>
      </w:rPr>
      <w:drawing>
        <wp:anchor distT="0" distB="0" distL="114300" distR="114300" simplePos="0" relativeHeight="251659264" behindDoc="0" locked="0" layoutInCell="1" allowOverlap="1" wp14:anchorId="14F2EFCD" wp14:editId="46E63668">
          <wp:simplePos x="0" y="0"/>
          <wp:positionH relativeFrom="column">
            <wp:posOffset>-461010</wp:posOffset>
          </wp:positionH>
          <wp:positionV relativeFrom="paragraph">
            <wp:posOffset>-118745</wp:posOffset>
          </wp:positionV>
          <wp:extent cx="6513830" cy="412115"/>
          <wp:effectExtent l="0" t="0" r="0" b="0"/>
          <wp:wrapSquare wrapText="bothSides"/>
          <wp:docPr id="1" name="Afbeelding 1" descr="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n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3830" cy="412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D86E3D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AB169CA"/>
    <w:multiLevelType w:val="hybridMultilevel"/>
    <w:tmpl w:val="05C6BF04"/>
    <w:lvl w:ilvl="0" w:tplc="C8B2EE9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4B6BDE"/>
    <w:multiLevelType w:val="multilevel"/>
    <w:tmpl w:val="DFC66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FB2ECB"/>
    <w:multiLevelType w:val="hybridMultilevel"/>
    <w:tmpl w:val="AF74A6A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B633B8"/>
    <w:multiLevelType w:val="multilevel"/>
    <w:tmpl w:val="D3C85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7860C6"/>
    <w:multiLevelType w:val="multilevel"/>
    <w:tmpl w:val="CC545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1E1C16"/>
    <w:multiLevelType w:val="hybridMultilevel"/>
    <w:tmpl w:val="EEDE5442"/>
    <w:lvl w:ilvl="0" w:tplc="69B4874C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AC41335"/>
    <w:multiLevelType w:val="hybridMultilevel"/>
    <w:tmpl w:val="FE06B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EE5387"/>
    <w:multiLevelType w:val="multilevel"/>
    <w:tmpl w:val="66240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0D2A9C"/>
    <w:multiLevelType w:val="hybridMultilevel"/>
    <w:tmpl w:val="AD425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090CFD"/>
    <w:multiLevelType w:val="multilevel"/>
    <w:tmpl w:val="3B581F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9D411A"/>
    <w:multiLevelType w:val="hybridMultilevel"/>
    <w:tmpl w:val="7F66E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255C3C"/>
    <w:multiLevelType w:val="multilevel"/>
    <w:tmpl w:val="66843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DA51B19"/>
    <w:multiLevelType w:val="multilevel"/>
    <w:tmpl w:val="722ED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11A5064"/>
    <w:multiLevelType w:val="multilevel"/>
    <w:tmpl w:val="9C7EF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1663852"/>
    <w:multiLevelType w:val="hybridMultilevel"/>
    <w:tmpl w:val="C6C88138"/>
    <w:lvl w:ilvl="0" w:tplc="C48CD2A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0FC77E6"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35323DF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4E8066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8243F8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BD2C01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C1AA50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BE6057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2AE322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445541E8"/>
    <w:multiLevelType w:val="hybridMultilevel"/>
    <w:tmpl w:val="9EAA62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9A4214"/>
    <w:multiLevelType w:val="hybridMultilevel"/>
    <w:tmpl w:val="7BF8407A"/>
    <w:lvl w:ilvl="0" w:tplc="6436F934">
      <w:start w:val="1"/>
      <w:numFmt w:val="bullet"/>
      <w:lvlText w:val="-"/>
      <w:lvlJc w:val="left"/>
      <w:pPr>
        <w:ind w:left="720" w:hanging="360"/>
      </w:pPr>
      <w:rPr>
        <w:rFonts w:ascii="Avenir LT Std 55 Roman" w:eastAsia="Times New Roman" w:hAnsi="Avenir LT Std 55 Roman" w:cs="Avenir LT Std 55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300568"/>
    <w:multiLevelType w:val="hybridMultilevel"/>
    <w:tmpl w:val="B2F88312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4A0C95"/>
    <w:multiLevelType w:val="multilevel"/>
    <w:tmpl w:val="BD3E6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7CB5E57"/>
    <w:multiLevelType w:val="hybridMultilevel"/>
    <w:tmpl w:val="B846011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C3564F"/>
    <w:multiLevelType w:val="multilevel"/>
    <w:tmpl w:val="A050A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A814818"/>
    <w:multiLevelType w:val="hybridMultilevel"/>
    <w:tmpl w:val="1EB8F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C61F17"/>
    <w:multiLevelType w:val="multilevel"/>
    <w:tmpl w:val="3B581F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E996653"/>
    <w:multiLevelType w:val="multilevel"/>
    <w:tmpl w:val="3B581F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FCC4F60"/>
    <w:multiLevelType w:val="multilevel"/>
    <w:tmpl w:val="9B8A9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545556B"/>
    <w:multiLevelType w:val="multilevel"/>
    <w:tmpl w:val="87985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5F66696"/>
    <w:multiLevelType w:val="multilevel"/>
    <w:tmpl w:val="BFFC9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8402A5E"/>
    <w:multiLevelType w:val="multilevel"/>
    <w:tmpl w:val="1488F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85C60C1"/>
    <w:multiLevelType w:val="multilevel"/>
    <w:tmpl w:val="373C5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88346D9"/>
    <w:multiLevelType w:val="multilevel"/>
    <w:tmpl w:val="5F1E6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8C35D85"/>
    <w:multiLevelType w:val="multilevel"/>
    <w:tmpl w:val="159A2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E114299"/>
    <w:multiLevelType w:val="multilevel"/>
    <w:tmpl w:val="4EDA8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128551A"/>
    <w:multiLevelType w:val="multilevel"/>
    <w:tmpl w:val="F9D88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47503C0"/>
    <w:multiLevelType w:val="hybridMultilevel"/>
    <w:tmpl w:val="C6402DB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214149"/>
    <w:multiLevelType w:val="hybridMultilevel"/>
    <w:tmpl w:val="C0E0D7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3523E0"/>
    <w:multiLevelType w:val="multilevel"/>
    <w:tmpl w:val="06BA6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4"/>
  </w:num>
  <w:num w:numId="3">
    <w:abstractNumId w:val="19"/>
  </w:num>
  <w:num w:numId="4">
    <w:abstractNumId w:val="26"/>
  </w:num>
  <w:num w:numId="5">
    <w:abstractNumId w:val="13"/>
  </w:num>
  <w:num w:numId="6">
    <w:abstractNumId w:val="21"/>
  </w:num>
  <w:num w:numId="7">
    <w:abstractNumId w:val="10"/>
  </w:num>
  <w:num w:numId="8">
    <w:abstractNumId w:val="23"/>
  </w:num>
  <w:num w:numId="9">
    <w:abstractNumId w:val="14"/>
  </w:num>
  <w:num w:numId="10">
    <w:abstractNumId w:val="31"/>
  </w:num>
  <w:num w:numId="11">
    <w:abstractNumId w:val="5"/>
  </w:num>
  <w:num w:numId="12">
    <w:abstractNumId w:val="3"/>
  </w:num>
  <w:num w:numId="13">
    <w:abstractNumId w:val="1"/>
  </w:num>
  <w:num w:numId="14">
    <w:abstractNumId w:val="34"/>
  </w:num>
  <w:num w:numId="15">
    <w:abstractNumId w:val="18"/>
  </w:num>
  <w:num w:numId="16">
    <w:abstractNumId w:val="6"/>
  </w:num>
  <w:num w:numId="17">
    <w:abstractNumId w:val="20"/>
  </w:num>
  <w:num w:numId="18">
    <w:abstractNumId w:val="32"/>
  </w:num>
  <w:num w:numId="19">
    <w:abstractNumId w:val="8"/>
  </w:num>
  <w:num w:numId="20">
    <w:abstractNumId w:val="29"/>
  </w:num>
  <w:num w:numId="21">
    <w:abstractNumId w:val="2"/>
  </w:num>
  <w:num w:numId="22">
    <w:abstractNumId w:val="4"/>
  </w:num>
  <w:num w:numId="23">
    <w:abstractNumId w:val="27"/>
  </w:num>
  <w:num w:numId="24">
    <w:abstractNumId w:val="36"/>
  </w:num>
  <w:num w:numId="25">
    <w:abstractNumId w:val="28"/>
  </w:num>
  <w:num w:numId="26">
    <w:abstractNumId w:val="30"/>
  </w:num>
  <w:num w:numId="27">
    <w:abstractNumId w:val="17"/>
  </w:num>
  <w:num w:numId="28">
    <w:abstractNumId w:val="35"/>
  </w:num>
  <w:num w:numId="29">
    <w:abstractNumId w:val="9"/>
  </w:num>
  <w:num w:numId="30">
    <w:abstractNumId w:val="11"/>
  </w:num>
  <w:num w:numId="31">
    <w:abstractNumId w:val="7"/>
  </w:num>
  <w:num w:numId="32">
    <w:abstractNumId w:val="22"/>
  </w:num>
  <w:num w:numId="33">
    <w:abstractNumId w:val="12"/>
  </w:num>
  <w:num w:numId="34">
    <w:abstractNumId w:val="25"/>
  </w:num>
  <w:num w:numId="35">
    <w:abstractNumId w:val="15"/>
  </w:num>
  <w:num w:numId="36">
    <w:abstractNumId w:val="16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5F0"/>
    <w:rsid w:val="00023640"/>
    <w:rsid w:val="000678FA"/>
    <w:rsid w:val="000778E2"/>
    <w:rsid w:val="00083590"/>
    <w:rsid w:val="000B2E19"/>
    <w:rsid w:val="000C6E42"/>
    <w:rsid w:val="000F2A5E"/>
    <w:rsid w:val="000F6198"/>
    <w:rsid w:val="0015651D"/>
    <w:rsid w:val="001724BD"/>
    <w:rsid w:val="001A2708"/>
    <w:rsid w:val="001C74F9"/>
    <w:rsid w:val="001E104E"/>
    <w:rsid w:val="001E66B5"/>
    <w:rsid w:val="001F221C"/>
    <w:rsid w:val="002012E2"/>
    <w:rsid w:val="00202273"/>
    <w:rsid w:val="0022169C"/>
    <w:rsid w:val="002613FA"/>
    <w:rsid w:val="0026440D"/>
    <w:rsid w:val="00281347"/>
    <w:rsid w:val="00284458"/>
    <w:rsid w:val="002F24E6"/>
    <w:rsid w:val="003628E5"/>
    <w:rsid w:val="00386010"/>
    <w:rsid w:val="003C39AD"/>
    <w:rsid w:val="003D5E76"/>
    <w:rsid w:val="003E5DB5"/>
    <w:rsid w:val="00425B42"/>
    <w:rsid w:val="00433D5D"/>
    <w:rsid w:val="0044550C"/>
    <w:rsid w:val="00445BB9"/>
    <w:rsid w:val="00455BEC"/>
    <w:rsid w:val="004D5E1B"/>
    <w:rsid w:val="00505D93"/>
    <w:rsid w:val="00511A52"/>
    <w:rsid w:val="00512FF5"/>
    <w:rsid w:val="0051412A"/>
    <w:rsid w:val="00536579"/>
    <w:rsid w:val="00543833"/>
    <w:rsid w:val="00567471"/>
    <w:rsid w:val="00576207"/>
    <w:rsid w:val="00633813"/>
    <w:rsid w:val="006365A6"/>
    <w:rsid w:val="006410EA"/>
    <w:rsid w:val="00650CE0"/>
    <w:rsid w:val="00652529"/>
    <w:rsid w:val="00734D5C"/>
    <w:rsid w:val="00736835"/>
    <w:rsid w:val="007619AD"/>
    <w:rsid w:val="00776BDD"/>
    <w:rsid w:val="00787BB0"/>
    <w:rsid w:val="00793870"/>
    <w:rsid w:val="007A2ED8"/>
    <w:rsid w:val="007B3C75"/>
    <w:rsid w:val="007C07AE"/>
    <w:rsid w:val="007D583D"/>
    <w:rsid w:val="007F2587"/>
    <w:rsid w:val="007F32FC"/>
    <w:rsid w:val="008253D6"/>
    <w:rsid w:val="00850836"/>
    <w:rsid w:val="0089699A"/>
    <w:rsid w:val="008A1C82"/>
    <w:rsid w:val="008A4DEE"/>
    <w:rsid w:val="008D1448"/>
    <w:rsid w:val="008E1A14"/>
    <w:rsid w:val="008F0228"/>
    <w:rsid w:val="008F5B7D"/>
    <w:rsid w:val="00957B71"/>
    <w:rsid w:val="0099211F"/>
    <w:rsid w:val="00994297"/>
    <w:rsid w:val="009975F2"/>
    <w:rsid w:val="009D5AB2"/>
    <w:rsid w:val="00A3155D"/>
    <w:rsid w:val="00A512D9"/>
    <w:rsid w:val="00A82DAE"/>
    <w:rsid w:val="00AB186D"/>
    <w:rsid w:val="00AB5471"/>
    <w:rsid w:val="00AB7B7E"/>
    <w:rsid w:val="00AC007D"/>
    <w:rsid w:val="00AC30C1"/>
    <w:rsid w:val="00AF1613"/>
    <w:rsid w:val="00B02DE7"/>
    <w:rsid w:val="00B05B76"/>
    <w:rsid w:val="00B07C0F"/>
    <w:rsid w:val="00B45E57"/>
    <w:rsid w:val="00B4761F"/>
    <w:rsid w:val="00B658C5"/>
    <w:rsid w:val="00B65B1B"/>
    <w:rsid w:val="00B921F9"/>
    <w:rsid w:val="00BC0E50"/>
    <w:rsid w:val="00BF3901"/>
    <w:rsid w:val="00C01F1B"/>
    <w:rsid w:val="00C226F2"/>
    <w:rsid w:val="00C240F6"/>
    <w:rsid w:val="00C3703B"/>
    <w:rsid w:val="00C400DA"/>
    <w:rsid w:val="00C87BCA"/>
    <w:rsid w:val="00C923B6"/>
    <w:rsid w:val="00CA67C2"/>
    <w:rsid w:val="00CB1B03"/>
    <w:rsid w:val="00CC2857"/>
    <w:rsid w:val="00CC5677"/>
    <w:rsid w:val="00CD3100"/>
    <w:rsid w:val="00CE6221"/>
    <w:rsid w:val="00D01FB7"/>
    <w:rsid w:val="00D1568E"/>
    <w:rsid w:val="00D20FB7"/>
    <w:rsid w:val="00D23DB5"/>
    <w:rsid w:val="00D255F0"/>
    <w:rsid w:val="00D35F41"/>
    <w:rsid w:val="00D43199"/>
    <w:rsid w:val="00D46D7D"/>
    <w:rsid w:val="00D60A62"/>
    <w:rsid w:val="00DC2BC9"/>
    <w:rsid w:val="00DD2237"/>
    <w:rsid w:val="00DD310E"/>
    <w:rsid w:val="00DF57D4"/>
    <w:rsid w:val="00E00BF8"/>
    <w:rsid w:val="00E10DB0"/>
    <w:rsid w:val="00E431B3"/>
    <w:rsid w:val="00E6765F"/>
    <w:rsid w:val="00E76D07"/>
    <w:rsid w:val="00EB47AE"/>
    <w:rsid w:val="00EC4BA9"/>
    <w:rsid w:val="00ED15E3"/>
    <w:rsid w:val="00ED4695"/>
    <w:rsid w:val="00F201A3"/>
    <w:rsid w:val="00F43B6C"/>
    <w:rsid w:val="00F70E5A"/>
    <w:rsid w:val="00FC4567"/>
    <w:rsid w:val="00FD02B5"/>
    <w:rsid w:val="00FD3D66"/>
    <w:rsid w:val="00FE029F"/>
    <w:rsid w:val="00FF6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807392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C6E42"/>
    <w:pP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styleId="Kop1">
    <w:name w:val="heading 1"/>
    <w:basedOn w:val="Normaal"/>
    <w:next w:val="Normaal"/>
    <w:link w:val="Kop1Teken"/>
    <w:uiPriority w:val="9"/>
    <w:qFormat/>
    <w:rsid w:val="00DC2B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2">
    <w:name w:val="heading 2"/>
    <w:basedOn w:val="Normaal"/>
    <w:link w:val="Kop2Teken"/>
    <w:uiPriority w:val="9"/>
    <w:qFormat/>
    <w:rsid w:val="00AB186D"/>
    <w:pPr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Normaal1">
    <w:name w:val="Normaal1"/>
    <w:qFormat/>
    <w:rsid w:val="00652529"/>
    <w:pPr>
      <w:spacing w:line="276" w:lineRule="auto"/>
    </w:pPr>
    <w:rPr>
      <w:rFonts w:ascii="Verdana" w:hAnsi="Verdana"/>
      <w:szCs w:val="22"/>
      <w:lang w:eastAsia="en-US"/>
    </w:rPr>
  </w:style>
  <w:style w:type="table" w:styleId="Tabelraster">
    <w:name w:val="Table Grid"/>
    <w:basedOn w:val="Standaardtabel"/>
    <w:uiPriority w:val="39"/>
    <w:rsid w:val="00D255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Normaal1"/>
    <w:link w:val="KoptekstTeken"/>
    <w:uiPriority w:val="99"/>
    <w:unhideWhenUsed/>
    <w:rsid w:val="000F6198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link w:val="Koptekst"/>
    <w:uiPriority w:val="99"/>
    <w:rsid w:val="000F6198"/>
    <w:rPr>
      <w:rFonts w:ascii="Verdana" w:hAnsi="Verdana"/>
      <w:szCs w:val="22"/>
      <w:lang w:eastAsia="en-US"/>
    </w:rPr>
  </w:style>
  <w:style w:type="paragraph" w:styleId="Voettekst">
    <w:name w:val="footer"/>
    <w:basedOn w:val="Normaal1"/>
    <w:link w:val="VoettekstTeken"/>
    <w:uiPriority w:val="99"/>
    <w:unhideWhenUsed/>
    <w:rsid w:val="000F6198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link w:val="Voettekst"/>
    <w:uiPriority w:val="99"/>
    <w:rsid w:val="000F6198"/>
    <w:rPr>
      <w:rFonts w:ascii="Verdana" w:hAnsi="Verdana"/>
      <w:szCs w:val="22"/>
      <w:lang w:eastAsia="en-US"/>
    </w:rPr>
  </w:style>
  <w:style w:type="character" w:customStyle="1" w:styleId="Kop2Teken">
    <w:name w:val="Kop 2 Teken"/>
    <w:basedOn w:val="Standaardalinea-lettertype"/>
    <w:link w:val="Kop2"/>
    <w:uiPriority w:val="9"/>
    <w:rsid w:val="00AB186D"/>
    <w:rPr>
      <w:rFonts w:ascii="Times New Roman" w:hAnsi="Times New Roman"/>
      <w:b/>
      <w:bCs/>
      <w:sz w:val="36"/>
      <w:szCs w:val="36"/>
    </w:rPr>
  </w:style>
  <w:style w:type="character" w:styleId="Zwaar">
    <w:name w:val="Strong"/>
    <w:basedOn w:val="Standaardalinea-lettertype"/>
    <w:uiPriority w:val="22"/>
    <w:qFormat/>
    <w:rsid w:val="00AB186D"/>
    <w:rPr>
      <w:b/>
      <w:bCs/>
    </w:rPr>
  </w:style>
  <w:style w:type="paragraph" w:customStyle="1" w:styleId="style6">
    <w:name w:val="style6"/>
    <w:basedOn w:val="Normaal"/>
    <w:rsid w:val="00AB186D"/>
    <w:rPr>
      <w:rFonts w:ascii="Times New Roman" w:hAnsi="Times New Roman"/>
      <w:sz w:val="24"/>
      <w:szCs w:val="24"/>
    </w:rPr>
  </w:style>
  <w:style w:type="character" w:styleId="Nadruk">
    <w:name w:val="Emphasis"/>
    <w:basedOn w:val="Standaardalinea-lettertype"/>
    <w:uiPriority w:val="20"/>
    <w:qFormat/>
    <w:rsid w:val="00AB186D"/>
    <w:rPr>
      <w:i/>
      <w:iCs/>
    </w:rPr>
  </w:style>
  <w:style w:type="paragraph" w:styleId="Titel">
    <w:name w:val="Title"/>
    <w:basedOn w:val="Normaal"/>
    <w:next w:val="Normaal"/>
    <w:link w:val="TitelTeken"/>
    <w:uiPriority w:val="10"/>
    <w:qFormat/>
    <w:rsid w:val="00AB186D"/>
    <w:pPr>
      <w:contextualSpacing/>
    </w:pPr>
    <w:rPr>
      <w:rFonts w:eastAsiaTheme="majorEastAsia"/>
      <w:spacing w:val="-10"/>
      <w:kern w:val="28"/>
      <w:sz w:val="36"/>
      <w:szCs w:val="36"/>
    </w:rPr>
  </w:style>
  <w:style w:type="character" w:customStyle="1" w:styleId="TitelTeken">
    <w:name w:val="Titel Teken"/>
    <w:basedOn w:val="Standaardalinea-lettertype"/>
    <w:link w:val="Titel"/>
    <w:uiPriority w:val="10"/>
    <w:rsid w:val="00AB186D"/>
    <w:rPr>
      <w:rFonts w:ascii="Arial" w:eastAsiaTheme="majorEastAsia" w:hAnsi="Arial" w:cs="Arial"/>
      <w:spacing w:val="-10"/>
      <w:kern w:val="28"/>
      <w:sz w:val="36"/>
      <w:szCs w:val="36"/>
    </w:rPr>
  </w:style>
  <w:style w:type="paragraph" w:styleId="Lijstalinea">
    <w:name w:val="List Paragraph"/>
    <w:basedOn w:val="Normaal"/>
    <w:uiPriority w:val="34"/>
    <w:qFormat/>
    <w:rsid w:val="00D46D7D"/>
    <w:pPr>
      <w:ind w:left="720"/>
      <w:contextualSpacing/>
    </w:pPr>
  </w:style>
  <w:style w:type="character" w:customStyle="1" w:styleId="Kop1Teken">
    <w:name w:val="Kop 1 Teken"/>
    <w:basedOn w:val="Standaardalinea-lettertype"/>
    <w:link w:val="Kop1"/>
    <w:uiPriority w:val="9"/>
    <w:rsid w:val="00DC2B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BC0E50"/>
    <w:pPr>
      <w:spacing w:before="0" w:after="0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BC0E5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C6E42"/>
    <w:pP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styleId="Kop1">
    <w:name w:val="heading 1"/>
    <w:basedOn w:val="Normaal"/>
    <w:next w:val="Normaal"/>
    <w:link w:val="Kop1Teken"/>
    <w:uiPriority w:val="9"/>
    <w:qFormat/>
    <w:rsid w:val="00DC2B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2">
    <w:name w:val="heading 2"/>
    <w:basedOn w:val="Normaal"/>
    <w:link w:val="Kop2Teken"/>
    <w:uiPriority w:val="9"/>
    <w:qFormat/>
    <w:rsid w:val="00AB186D"/>
    <w:pPr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Normaal1">
    <w:name w:val="Normaal1"/>
    <w:qFormat/>
    <w:rsid w:val="00652529"/>
    <w:pPr>
      <w:spacing w:line="276" w:lineRule="auto"/>
    </w:pPr>
    <w:rPr>
      <w:rFonts w:ascii="Verdana" w:hAnsi="Verdana"/>
      <w:szCs w:val="22"/>
      <w:lang w:eastAsia="en-US"/>
    </w:rPr>
  </w:style>
  <w:style w:type="table" w:styleId="Tabelraster">
    <w:name w:val="Table Grid"/>
    <w:basedOn w:val="Standaardtabel"/>
    <w:uiPriority w:val="39"/>
    <w:rsid w:val="00D255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Normaal1"/>
    <w:link w:val="KoptekstTeken"/>
    <w:uiPriority w:val="99"/>
    <w:unhideWhenUsed/>
    <w:rsid w:val="000F6198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link w:val="Koptekst"/>
    <w:uiPriority w:val="99"/>
    <w:rsid w:val="000F6198"/>
    <w:rPr>
      <w:rFonts w:ascii="Verdana" w:hAnsi="Verdana"/>
      <w:szCs w:val="22"/>
      <w:lang w:eastAsia="en-US"/>
    </w:rPr>
  </w:style>
  <w:style w:type="paragraph" w:styleId="Voettekst">
    <w:name w:val="footer"/>
    <w:basedOn w:val="Normaal1"/>
    <w:link w:val="VoettekstTeken"/>
    <w:uiPriority w:val="99"/>
    <w:unhideWhenUsed/>
    <w:rsid w:val="000F6198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link w:val="Voettekst"/>
    <w:uiPriority w:val="99"/>
    <w:rsid w:val="000F6198"/>
    <w:rPr>
      <w:rFonts w:ascii="Verdana" w:hAnsi="Verdana"/>
      <w:szCs w:val="22"/>
      <w:lang w:eastAsia="en-US"/>
    </w:rPr>
  </w:style>
  <w:style w:type="character" w:customStyle="1" w:styleId="Kop2Teken">
    <w:name w:val="Kop 2 Teken"/>
    <w:basedOn w:val="Standaardalinea-lettertype"/>
    <w:link w:val="Kop2"/>
    <w:uiPriority w:val="9"/>
    <w:rsid w:val="00AB186D"/>
    <w:rPr>
      <w:rFonts w:ascii="Times New Roman" w:hAnsi="Times New Roman"/>
      <w:b/>
      <w:bCs/>
      <w:sz w:val="36"/>
      <w:szCs w:val="36"/>
    </w:rPr>
  </w:style>
  <w:style w:type="character" w:styleId="Zwaar">
    <w:name w:val="Strong"/>
    <w:basedOn w:val="Standaardalinea-lettertype"/>
    <w:uiPriority w:val="22"/>
    <w:qFormat/>
    <w:rsid w:val="00AB186D"/>
    <w:rPr>
      <w:b/>
      <w:bCs/>
    </w:rPr>
  </w:style>
  <w:style w:type="paragraph" w:customStyle="1" w:styleId="style6">
    <w:name w:val="style6"/>
    <w:basedOn w:val="Normaal"/>
    <w:rsid w:val="00AB186D"/>
    <w:rPr>
      <w:rFonts w:ascii="Times New Roman" w:hAnsi="Times New Roman"/>
      <w:sz w:val="24"/>
      <w:szCs w:val="24"/>
    </w:rPr>
  </w:style>
  <w:style w:type="character" w:styleId="Nadruk">
    <w:name w:val="Emphasis"/>
    <w:basedOn w:val="Standaardalinea-lettertype"/>
    <w:uiPriority w:val="20"/>
    <w:qFormat/>
    <w:rsid w:val="00AB186D"/>
    <w:rPr>
      <w:i/>
      <w:iCs/>
    </w:rPr>
  </w:style>
  <w:style w:type="paragraph" w:styleId="Titel">
    <w:name w:val="Title"/>
    <w:basedOn w:val="Normaal"/>
    <w:next w:val="Normaal"/>
    <w:link w:val="TitelTeken"/>
    <w:uiPriority w:val="10"/>
    <w:qFormat/>
    <w:rsid w:val="00AB186D"/>
    <w:pPr>
      <w:contextualSpacing/>
    </w:pPr>
    <w:rPr>
      <w:rFonts w:eastAsiaTheme="majorEastAsia"/>
      <w:spacing w:val="-10"/>
      <w:kern w:val="28"/>
      <w:sz w:val="36"/>
      <w:szCs w:val="36"/>
    </w:rPr>
  </w:style>
  <w:style w:type="character" w:customStyle="1" w:styleId="TitelTeken">
    <w:name w:val="Titel Teken"/>
    <w:basedOn w:val="Standaardalinea-lettertype"/>
    <w:link w:val="Titel"/>
    <w:uiPriority w:val="10"/>
    <w:rsid w:val="00AB186D"/>
    <w:rPr>
      <w:rFonts w:ascii="Arial" w:eastAsiaTheme="majorEastAsia" w:hAnsi="Arial" w:cs="Arial"/>
      <w:spacing w:val="-10"/>
      <w:kern w:val="28"/>
      <w:sz w:val="36"/>
      <w:szCs w:val="36"/>
    </w:rPr>
  </w:style>
  <w:style w:type="paragraph" w:styleId="Lijstalinea">
    <w:name w:val="List Paragraph"/>
    <w:basedOn w:val="Normaal"/>
    <w:uiPriority w:val="34"/>
    <w:qFormat/>
    <w:rsid w:val="00D46D7D"/>
    <w:pPr>
      <w:ind w:left="720"/>
      <w:contextualSpacing/>
    </w:pPr>
  </w:style>
  <w:style w:type="character" w:customStyle="1" w:styleId="Kop1Teken">
    <w:name w:val="Kop 1 Teken"/>
    <w:basedOn w:val="Standaardalinea-lettertype"/>
    <w:link w:val="Kop1"/>
    <w:uiPriority w:val="9"/>
    <w:rsid w:val="00DC2B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BC0E50"/>
    <w:pPr>
      <w:spacing w:before="0" w:after="0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BC0E5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05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97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1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8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1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4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1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7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6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6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6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3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4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4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9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96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8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0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2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0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3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6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7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7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9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3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9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2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2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8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0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6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5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4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0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7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8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6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3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4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2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65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5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6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3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5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5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0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7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6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0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5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3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8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4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6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3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0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5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0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6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3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4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4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1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60122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01619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5103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219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675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4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6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0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6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7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7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4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0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5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8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9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8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4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9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7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0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8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3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7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16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0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6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5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1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6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8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09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3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7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0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4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1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0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1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4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8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4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0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7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9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5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5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4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6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0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6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3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4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5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4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63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9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1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1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4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4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8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0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7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4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4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34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9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0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5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2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4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8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63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8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1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8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4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6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57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9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2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9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3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7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5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8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3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3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0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4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8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9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4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8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1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9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7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2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5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1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8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5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0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7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2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8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4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0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6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8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0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3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9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8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8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8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4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2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1795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48338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00229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41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64325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40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2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oter" Target="foot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jp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jpg"/><Relationship Id="rId17" Type="http://schemas.openxmlformats.org/officeDocument/2006/relationships/image" Target="media/image10.png"/><Relationship Id="rId18" Type="http://schemas.openxmlformats.org/officeDocument/2006/relationships/image" Target="media/image11.jpg"/><Relationship Id="rId19" Type="http://schemas.openxmlformats.org/officeDocument/2006/relationships/header" Target="head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6</Pages>
  <Words>1034</Words>
  <Characters>5690</Characters>
  <Application>Microsoft Macintosh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ScalaMedia</Company>
  <LinksUpToDate>false</LinksUpToDate>
  <CharactersWithSpaces>6711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</dc:creator>
  <cp:keywords/>
  <cp:lastModifiedBy>Marc Bel</cp:lastModifiedBy>
  <cp:revision>13</cp:revision>
  <dcterms:created xsi:type="dcterms:W3CDTF">2017-09-14T11:52:00Z</dcterms:created>
  <dcterms:modified xsi:type="dcterms:W3CDTF">2017-11-02T11:28:00Z</dcterms:modified>
</cp:coreProperties>
</file>